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D5015" w14:textId="77777777" w:rsidR="009B4A7A" w:rsidRDefault="009B4A7A" w:rsidP="009B4A7A">
      <w:pPr>
        <w:widowControl/>
        <w:ind w:firstLineChars="100" w:firstLine="240"/>
        <w:jc w:val="center"/>
        <w:rPr>
          <w:rFonts w:ascii="EPSON 太丸ゴシック体Ｂ" w:eastAsia="EPSON 太丸ゴシック体Ｂ"/>
          <w:sz w:val="24"/>
          <w:szCs w:val="24"/>
        </w:rPr>
      </w:pPr>
    </w:p>
    <w:p w14:paraId="7F95D459" w14:textId="77777777" w:rsidR="009B4A7A" w:rsidRDefault="009B4A7A" w:rsidP="009B4A7A">
      <w:pPr>
        <w:widowControl/>
        <w:ind w:firstLineChars="100" w:firstLine="240"/>
        <w:jc w:val="center"/>
        <w:rPr>
          <w:rFonts w:ascii="EPSON 太丸ゴシック体Ｂ" w:eastAsia="EPSON 太丸ゴシック体Ｂ"/>
          <w:sz w:val="24"/>
          <w:szCs w:val="24"/>
        </w:rPr>
      </w:pPr>
    </w:p>
    <w:p w14:paraId="3200464E" w14:textId="77777777" w:rsidR="009B4A7A" w:rsidRDefault="009B4A7A" w:rsidP="009B4A7A">
      <w:pPr>
        <w:widowControl/>
        <w:ind w:firstLineChars="100" w:firstLine="240"/>
        <w:jc w:val="center"/>
        <w:rPr>
          <w:rFonts w:ascii="EPSON 太丸ゴシック体Ｂ" w:eastAsia="EPSON 太丸ゴシック体Ｂ"/>
          <w:sz w:val="24"/>
          <w:szCs w:val="24"/>
        </w:rPr>
      </w:pPr>
    </w:p>
    <w:p w14:paraId="4F95FCD2" w14:textId="77777777" w:rsidR="009B4A7A" w:rsidRDefault="009B4A7A" w:rsidP="009B4A7A">
      <w:pPr>
        <w:widowControl/>
        <w:ind w:firstLineChars="100" w:firstLine="240"/>
        <w:jc w:val="center"/>
        <w:rPr>
          <w:rFonts w:ascii="EPSON 太丸ゴシック体Ｂ" w:eastAsia="EPSON 太丸ゴシック体Ｂ"/>
          <w:sz w:val="24"/>
          <w:szCs w:val="24"/>
        </w:rPr>
      </w:pPr>
    </w:p>
    <w:p w14:paraId="4810E000" w14:textId="77777777" w:rsidR="009B4A7A" w:rsidRDefault="009B4A7A" w:rsidP="009B4A7A">
      <w:pPr>
        <w:widowControl/>
        <w:ind w:firstLineChars="100" w:firstLine="240"/>
        <w:jc w:val="center"/>
        <w:rPr>
          <w:rFonts w:ascii="EPSON 太丸ゴシック体Ｂ" w:eastAsia="EPSON 太丸ゴシック体Ｂ"/>
          <w:sz w:val="24"/>
          <w:szCs w:val="24"/>
        </w:rPr>
      </w:pPr>
    </w:p>
    <w:p w14:paraId="4A6E466D" w14:textId="77777777" w:rsidR="009B4A7A" w:rsidRDefault="009B4A7A" w:rsidP="009B4A7A">
      <w:pPr>
        <w:widowControl/>
        <w:tabs>
          <w:tab w:val="left" w:pos="2835"/>
        </w:tabs>
        <w:jc w:val="center"/>
        <w:rPr>
          <w:rFonts w:ascii="EPSON 太丸ゴシック体Ｂ" w:eastAsia="EPSON 太丸ゴシック体Ｂ"/>
          <w:sz w:val="36"/>
          <w:szCs w:val="36"/>
        </w:rPr>
      </w:pPr>
      <w:r w:rsidRPr="009B4A7A">
        <w:rPr>
          <w:rFonts w:ascii="EPSON 太丸ゴシック体Ｂ" w:eastAsia="EPSON 太丸ゴシック体Ｂ" w:hint="eastAsia"/>
          <w:sz w:val="36"/>
          <w:szCs w:val="36"/>
        </w:rPr>
        <w:t>津軽圏域における</w:t>
      </w:r>
      <w:r>
        <w:rPr>
          <w:rFonts w:ascii="EPSON 太丸ゴシック体Ｂ" w:eastAsia="EPSON 太丸ゴシック体Ｂ" w:hint="eastAsia"/>
          <w:sz w:val="36"/>
          <w:szCs w:val="36"/>
        </w:rPr>
        <w:t>病院とケアマネジャーの</w:t>
      </w:r>
    </w:p>
    <w:p w14:paraId="0390A90E" w14:textId="77777777" w:rsidR="009B4A7A" w:rsidRDefault="009B4A7A" w:rsidP="009B4A7A">
      <w:pPr>
        <w:widowControl/>
        <w:tabs>
          <w:tab w:val="left" w:pos="2835"/>
        </w:tabs>
        <w:jc w:val="center"/>
        <w:rPr>
          <w:rFonts w:ascii="EPSON 太丸ゴシック体Ｂ" w:eastAsia="EPSON 太丸ゴシック体Ｂ"/>
          <w:sz w:val="36"/>
          <w:szCs w:val="36"/>
        </w:rPr>
      </w:pPr>
      <w:r w:rsidRPr="009B4A7A">
        <w:rPr>
          <w:rFonts w:ascii="EPSON 太丸ゴシック体Ｂ" w:eastAsia="EPSON 太丸ゴシック体Ｂ" w:hint="eastAsia"/>
          <w:sz w:val="36"/>
          <w:szCs w:val="36"/>
        </w:rPr>
        <w:t>入退院</w:t>
      </w:r>
      <w:r>
        <w:rPr>
          <w:rFonts w:ascii="EPSON 太丸ゴシック体Ｂ" w:eastAsia="EPSON 太丸ゴシック体Ｂ" w:hint="eastAsia"/>
          <w:sz w:val="36"/>
          <w:szCs w:val="36"/>
        </w:rPr>
        <w:t>調整ルール</w:t>
      </w:r>
      <w:r w:rsidRPr="009B4A7A">
        <w:rPr>
          <w:rFonts w:ascii="EPSON 太丸ゴシック体Ｂ" w:eastAsia="EPSON 太丸ゴシック体Ｂ" w:hint="eastAsia"/>
          <w:sz w:val="36"/>
          <w:szCs w:val="36"/>
        </w:rPr>
        <w:t>の手引き</w:t>
      </w:r>
    </w:p>
    <w:p w14:paraId="5FB22F50" w14:textId="77777777" w:rsidR="00412D9B" w:rsidRDefault="00412D9B" w:rsidP="009B4A7A">
      <w:pPr>
        <w:widowControl/>
        <w:tabs>
          <w:tab w:val="left" w:pos="2835"/>
        </w:tabs>
        <w:jc w:val="center"/>
        <w:rPr>
          <w:rFonts w:ascii="EPSON 太丸ゴシック体Ｂ" w:eastAsia="EPSON 太丸ゴシック体Ｂ"/>
          <w:sz w:val="36"/>
          <w:szCs w:val="36"/>
        </w:rPr>
      </w:pPr>
      <w:r>
        <w:rPr>
          <w:rFonts w:ascii="EPSON 太丸ゴシック体Ｂ" w:eastAsia="EPSON 太丸ゴシック体Ｂ" w:hint="eastAsia"/>
          <w:noProof/>
          <w:sz w:val="36"/>
          <w:szCs w:val="36"/>
        </w:rPr>
        <mc:AlternateContent>
          <mc:Choice Requires="wps">
            <w:drawing>
              <wp:anchor distT="0" distB="0" distL="114300" distR="114300" simplePos="0" relativeHeight="251740160" behindDoc="0" locked="0" layoutInCell="1" allowOverlap="1" wp14:anchorId="52B1552B" wp14:editId="781D336D">
                <wp:simplePos x="0" y="0"/>
                <wp:positionH relativeFrom="column">
                  <wp:posOffset>1377315</wp:posOffset>
                </wp:positionH>
                <wp:positionV relativeFrom="paragraph">
                  <wp:posOffset>415925</wp:posOffset>
                </wp:positionV>
                <wp:extent cx="2609850" cy="9620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2609850" cy="962025"/>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46CFF00C" w14:textId="77777777" w:rsidR="00412D9B" w:rsidRPr="00412D9B" w:rsidRDefault="00412D9B" w:rsidP="00412D9B">
                            <w:pPr>
                              <w:widowControl/>
                              <w:tabs>
                                <w:tab w:val="left" w:pos="2835"/>
                              </w:tabs>
                              <w:jc w:val="center"/>
                              <w:rPr>
                                <w:rFonts w:ascii="EPSON 太丸ゴシック体Ｂ" w:eastAsia="EPSON 太丸ゴシック体Ｂ"/>
                                <w:sz w:val="22"/>
                              </w:rPr>
                            </w:pPr>
                            <w:r w:rsidRPr="00412D9B">
                              <w:rPr>
                                <w:rFonts w:ascii="EPSON 太丸ゴシック体Ｂ" w:eastAsia="EPSON 太丸ゴシック体Ｂ" w:hint="eastAsia"/>
                                <w:sz w:val="22"/>
                              </w:rPr>
                              <w:t xml:space="preserve">弘前市　黒石市　平川市　西目屋村　</w:t>
                            </w:r>
                          </w:p>
                          <w:p w14:paraId="3238D766" w14:textId="77777777" w:rsidR="00412D9B" w:rsidRPr="00412D9B" w:rsidRDefault="00412D9B" w:rsidP="00412D9B">
                            <w:pPr>
                              <w:widowControl/>
                              <w:tabs>
                                <w:tab w:val="left" w:pos="2835"/>
                              </w:tabs>
                              <w:jc w:val="center"/>
                              <w:rPr>
                                <w:rFonts w:ascii="EPSON 太丸ゴシック体Ｂ" w:eastAsia="EPSON 太丸ゴシック体Ｂ"/>
                                <w:sz w:val="22"/>
                              </w:rPr>
                            </w:pPr>
                            <w:r w:rsidRPr="00412D9B">
                              <w:rPr>
                                <w:rFonts w:ascii="EPSON 太丸ゴシック体Ｂ" w:eastAsia="EPSON 太丸ゴシック体Ｂ" w:hint="eastAsia"/>
                                <w:sz w:val="22"/>
                              </w:rPr>
                              <w:t>藤崎町　大鰐町　田舎館村　板柳町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1552B" id="正方形/長方形 4" o:spid="_x0000_s1026" style="position:absolute;left:0;text-align:left;margin-left:108.45pt;margin-top:32.75pt;width:205.5pt;height:75.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xuowIAAIIFAAAOAAAAZHJzL2Uyb0RvYy54bWysVM1uEzEQviPxDpbvdDdRGtqomypKVIRU&#10;tRUt6tnx2t0VXo+xneyG94AHKGfOiAOPQyXegrF3s01LToiLd2bnm/+fk9OmUmQtrCtBZ3RwkFIi&#10;NIe81HcZfX9z9uqIEueZzpkCLTK6EY6eTl++OKnNRAyhAJULS9CIdpPaZLTw3kySxPFCVMwdgBEa&#10;hRJsxTyy9i7JLavReqWSYZqOkxpsbixw4Rz+XbRCOo32pRTcX0rphCcqoxibj6+N7zK8yfSETe4s&#10;M0XJuzDYP0RRsVKj097UgnlGVrb8y1RVcgsOpD/gUCUgZclFzAGzGaTPsrkumBExFyyOM32Z3P8z&#10;yy/WV5aUeUZHlGhWYYsevn19+PLj18/75Pfn7y1FRqFQtXETxF+bK9txDsmQdSNtFb6YD2licTd9&#10;cUXjCcefw3F6fHSIPeAoOx4P0+FhMJo8ahvr/BsBFQlERi02L9aUrc+db6FbSHCmdHgdqDI/K5WK&#10;TBgbMVeWrBk23DeDzsUTVDCyYK5oQTlSC/AdMBhNQqJtapHyGyVah++ExFqFZGJgcUof3THOhfbj&#10;3hKig5rE4HrFwT5F5bdxdtigJuL09orpPsWnHnuN6BW075WrUoPdZyD/0Htu8dvs25xD+r5ZNl27&#10;l5BvcFostGvkDD8rsZbnzPkrZnFvsLt4C/wlPlJBnVHoKEoKsJ/2/Q94HGeUUlLjHmbUfVwxKyhR&#10;bzUO+vFgNAqLG5nR4eshMnZXstyV6FU1B+z8AK+O4ZEMeK+2pLRQ3eLJmAWvKGKao++Mcm+3zNy3&#10;9wGPDhezWYThshrmz/W14cF4KHCYopvmllnTzavHSb+A7c6yybOxbbFBU8Ns5UGWcaZDidu6dqXH&#10;RY9b0R2lcEl2+Yh6PJ3TPwAAAP//AwBQSwMEFAAGAAgAAAAhACwbpbrhAAAACgEAAA8AAABkcnMv&#10;ZG93bnJldi54bWxMj8FOwkAQhu8mvsNmTLwQ2VKlQO2WEAPGUxPBhOvSjm3D7mzTXaDy9A4nPc78&#10;X/75JlsO1ogz9r51pGAyjkAgla5qqVbwtds8zUH4oKnSxhEq+EEPy/z+LtNp5S70iedtqAWXkE+1&#10;giaELpXSlw1a7ceuQ+Ls2/VWBx77Wla9vnC5NTKOokRa3RJfaHSHbw2Wx+3JKjgWo9Xu2Vz9ejMf&#10;Ffvw/rEuri9KPT4Mq1cQAYfwB8NNn9UhZ6eDO1HlhVEQT5IFowqS6RQEA0k848XhlswikHkm/7+Q&#10;/wIAAP//AwBQSwECLQAUAAYACAAAACEAtoM4kv4AAADhAQAAEwAAAAAAAAAAAAAAAAAAAAAAW0Nv&#10;bnRlbnRfVHlwZXNdLnhtbFBLAQItABQABgAIAAAAIQA4/SH/1gAAAJQBAAALAAAAAAAAAAAAAAAA&#10;AC8BAABfcmVscy8ucmVsc1BLAQItABQABgAIAAAAIQBxpdxuowIAAIIFAAAOAAAAAAAAAAAAAAAA&#10;AC4CAABkcnMvZTJvRG9jLnhtbFBLAQItABQABgAIAAAAIQAsG6W64QAAAAoBAAAPAAAAAAAAAAAA&#10;AAAAAP0EAABkcnMvZG93bnJldi54bWxQSwUGAAAAAAQABADzAAAACwYAAAAA&#10;" fillcolor="white [3201]" strokecolor="black [3213]" strokeweight="1pt">
                <v:stroke dashstyle="dashDot"/>
                <v:textbox>
                  <w:txbxContent>
                    <w:p w14:paraId="46CFF00C" w14:textId="77777777" w:rsidR="00412D9B" w:rsidRPr="00412D9B" w:rsidRDefault="00412D9B" w:rsidP="00412D9B">
                      <w:pPr>
                        <w:widowControl/>
                        <w:tabs>
                          <w:tab w:val="left" w:pos="2835"/>
                        </w:tabs>
                        <w:jc w:val="center"/>
                        <w:rPr>
                          <w:rFonts w:ascii="EPSON 太丸ゴシック体Ｂ" w:eastAsia="EPSON 太丸ゴシック体Ｂ"/>
                          <w:sz w:val="22"/>
                        </w:rPr>
                      </w:pPr>
                      <w:r w:rsidRPr="00412D9B">
                        <w:rPr>
                          <w:rFonts w:ascii="EPSON 太丸ゴシック体Ｂ" w:eastAsia="EPSON 太丸ゴシック体Ｂ" w:hint="eastAsia"/>
                          <w:sz w:val="22"/>
                        </w:rPr>
                        <w:t xml:space="preserve">弘前市　黒石市　平川市　西目屋村　</w:t>
                      </w:r>
                    </w:p>
                    <w:p w14:paraId="3238D766" w14:textId="77777777" w:rsidR="00412D9B" w:rsidRPr="00412D9B" w:rsidRDefault="00412D9B" w:rsidP="00412D9B">
                      <w:pPr>
                        <w:widowControl/>
                        <w:tabs>
                          <w:tab w:val="left" w:pos="2835"/>
                        </w:tabs>
                        <w:jc w:val="center"/>
                        <w:rPr>
                          <w:rFonts w:ascii="EPSON 太丸ゴシック体Ｂ" w:eastAsia="EPSON 太丸ゴシック体Ｂ"/>
                          <w:sz w:val="22"/>
                        </w:rPr>
                      </w:pPr>
                      <w:r w:rsidRPr="00412D9B">
                        <w:rPr>
                          <w:rFonts w:ascii="EPSON 太丸ゴシック体Ｂ" w:eastAsia="EPSON 太丸ゴシック体Ｂ" w:hint="eastAsia"/>
                          <w:sz w:val="22"/>
                        </w:rPr>
                        <w:t>藤崎町　大鰐町　田舎館村　板柳町</w:t>
                      </w:r>
                    </w:p>
                  </w:txbxContent>
                </v:textbox>
              </v:rect>
            </w:pict>
          </mc:Fallback>
        </mc:AlternateContent>
      </w:r>
    </w:p>
    <w:p w14:paraId="51CDF6DD" w14:textId="77777777" w:rsidR="009B4A7A" w:rsidRPr="00412D9B" w:rsidRDefault="009B4A7A" w:rsidP="009B4A7A">
      <w:pPr>
        <w:widowControl/>
        <w:tabs>
          <w:tab w:val="left" w:pos="2835"/>
        </w:tabs>
        <w:jc w:val="center"/>
        <w:rPr>
          <w:rFonts w:ascii="EPSON 太丸ゴシック体Ｂ" w:eastAsia="EPSON 太丸ゴシック体Ｂ"/>
          <w:sz w:val="36"/>
          <w:szCs w:val="36"/>
        </w:rPr>
      </w:pPr>
    </w:p>
    <w:p w14:paraId="65845E37" w14:textId="77777777" w:rsidR="009B4A7A" w:rsidRDefault="009B4A7A" w:rsidP="009B4A7A">
      <w:pPr>
        <w:widowControl/>
        <w:tabs>
          <w:tab w:val="left" w:pos="2835"/>
        </w:tabs>
        <w:jc w:val="center"/>
        <w:rPr>
          <w:rFonts w:ascii="EPSON 太丸ゴシック体Ｂ" w:eastAsia="EPSON 太丸ゴシック体Ｂ"/>
          <w:sz w:val="36"/>
          <w:szCs w:val="36"/>
        </w:rPr>
      </w:pPr>
    </w:p>
    <w:p w14:paraId="221F4D55" w14:textId="77777777" w:rsidR="009B4A7A" w:rsidRDefault="009B4A7A" w:rsidP="009B4A7A">
      <w:pPr>
        <w:widowControl/>
        <w:tabs>
          <w:tab w:val="left" w:pos="2835"/>
        </w:tabs>
        <w:jc w:val="center"/>
        <w:rPr>
          <w:rFonts w:ascii="EPSON 太丸ゴシック体Ｂ" w:eastAsia="EPSON 太丸ゴシック体Ｂ"/>
          <w:sz w:val="36"/>
          <w:szCs w:val="36"/>
        </w:rPr>
      </w:pPr>
    </w:p>
    <w:p w14:paraId="25E67831" w14:textId="77777777" w:rsidR="00412D9B" w:rsidRPr="00E02D14" w:rsidRDefault="00412D9B" w:rsidP="009B4A7A">
      <w:pPr>
        <w:widowControl/>
        <w:tabs>
          <w:tab w:val="left" w:pos="2835"/>
        </w:tabs>
        <w:jc w:val="center"/>
        <w:rPr>
          <w:rFonts w:ascii="EPSON 太丸ゴシック体Ｂ" w:eastAsia="EPSON 太丸ゴシック体Ｂ"/>
          <w:sz w:val="36"/>
          <w:szCs w:val="36"/>
        </w:rPr>
      </w:pPr>
    </w:p>
    <w:p w14:paraId="159DC020" w14:textId="77777777" w:rsidR="009B4A7A" w:rsidRDefault="009B4A7A" w:rsidP="009A3BC3">
      <w:pPr>
        <w:widowControl/>
        <w:tabs>
          <w:tab w:val="left" w:pos="2835"/>
        </w:tabs>
        <w:rPr>
          <w:rFonts w:ascii="EPSON 太丸ゴシック体Ｂ" w:eastAsia="EPSON 太丸ゴシック体Ｂ"/>
          <w:sz w:val="36"/>
          <w:szCs w:val="36"/>
        </w:rPr>
      </w:pPr>
    </w:p>
    <w:p w14:paraId="5FE05AAC" w14:textId="77777777" w:rsidR="009A3BC3" w:rsidRDefault="009A3BC3" w:rsidP="009A3BC3">
      <w:pPr>
        <w:widowControl/>
        <w:tabs>
          <w:tab w:val="left" w:pos="2835"/>
        </w:tabs>
        <w:rPr>
          <w:rFonts w:ascii="EPSON 太丸ゴシック体Ｂ" w:eastAsia="EPSON 太丸ゴシック体Ｂ"/>
          <w:sz w:val="36"/>
          <w:szCs w:val="36"/>
        </w:rPr>
      </w:pPr>
    </w:p>
    <w:p w14:paraId="3D036A87" w14:textId="77777777" w:rsidR="009B4A7A" w:rsidRDefault="009B4A7A" w:rsidP="009B4A7A">
      <w:pPr>
        <w:widowControl/>
        <w:tabs>
          <w:tab w:val="left" w:pos="2835"/>
        </w:tabs>
        <w:jc w:val="center"/>
        <w:rPr>
          <w:rFonts w:ascii="EPSON 太丸ゴシック体Ｂ" w:eastAsia="EPSON 太丸ゴシック体Ｂ"/>
          <w:sz w:val="36"/>
          <w:szCs w:val="36"/>
        </w:rPr>
      </w:pPr>
    </w:p>
    <w:p w14:paraId="471A820D" w14:textId="77777777" w:rsidR="009B4A7A" w:rsidRPr="006E3855" w:rsidRDefault="00412D9B" w:rsidP="009B4A7A">
      <w:pPr>
        <w:widowControl/>
        <w:tabs>
          <w:tab w:val="left" w:pos="2835"/>
        </w:tabs>
        <w:jc w:val="center"/>
        <w:rPr>
          <w:rFonts w:ascii="EPSON 太丸ゴシック体Ｂ" w:eastAsia="EPSON 太丸ゴシック体Ｂ"/>
          <w:sz w:val="28"/>
          <w:szCs w:val="28"/>
        </w:rPr>
      </w:pPr>
      <w:r>
        <w:rPr>
          <w:rFonts w:ascii="EPSON 太丸ゴシック体Ｂ" w:eastAsia="EPSON 太丸ゴシック体Ｂ" w:hint="eastAsia"/>
          <w:sz w:val="28"/>
          <w:szCs w:val="28"/>
        </w:rPr>
        <w:t>中南地域県民局地域健康福祉部保健総室（弘前保健所）</w:t>
      </w:r>
    </w:p>
    <w:p w14:paraId="5EFC11B9" w14:textId="77777777" w:rsidR="009B4A7A" w:rsidRDefault="009B4A7A" w:rsidP="009B4A7A">
      <w:pPr>
        <w:widowControl/>
        <w:tabs>
          <w:tab w:val="left" w:pos="2835"/>
        </w:tabs>
        <w:jc w:val="center"/>
        <w:rPr>
          <w:rFonts w:ascii="EPSON 太丸ゴシック体Ｂ" w:eastAsia="EPSON 太丸ゴシック体Ｂ"/>
          <w:sz w:val="36"/>
          <w:szCs w:val="36"/>
        </w:rPr>
      </w:pPr>
    </w:p>
    <w:p w14:paraId="0740E0B8" w14:textId="0080B793" w:rsidR="009B4A7A" w:rsidRPr="00E02D14" w:rsidRDefault="00224BF9" w:rsidP="009B4A7A">
      <w:pPr>
        <w:widowControl/>
        <w:tabs>
          <w:tab w:val="left" w:pos="2835"/>
        </w:tabs>
        <w:jc w:val="center"/>
        <w:rPr>
          <w:rFonts w:ascii="EPSON 太丸ゴシック体Ｂ" w:eastAsia="EPSON 太丸ゴシック体Ｂ"/>
          <w:color w:val="000000" w:themeColor="text1"/>
          <w:sz w:val="32"/>
          <w:szCs w:val="32"/>
        </w:rPr>
      </w:pPr>
      <w:r>
        <w:rPr>
          <w:rFonts w:ascii="EPSON 太丸ゴシック体Ｂ" w:eastAsia="EPSON 太丸ゴシック体Ｂ" w:hint="eastAsia"/>
          <w:color w:val="000000" w:themeColor="text1"/>
          <w:sz w:val="32"/>
          <w:szCs w:val="32"/>
        </w:rPr>
        <w:t>令和</w:t>
      </w:r>
      <w:r w:rsidR="006316AD">
        <w:rPr>
          <w:rFonts w:ascii="EPSON 太丸ゴシック体Ｂ" w:eastAsia="EPSON 太丸ゴシック体Ｂ" w:hint="eastAsia"/>
          <w:color w:val="000000" w:themeColor="text1"/>
          <w:sz w:val="32"/>
          <w:szCs w:val="32"/>
        </w:rPr>
        <w:t>6</w:t>
      </w:r>
      <w:r w:rsidR="009B4A7A" w:rsidRPr="00D41FAC">
        <w:rPr>
          <w:rFonts w:ascii="EPSON 太丸ゴシック体Ｂ" w:eastAsia="EPSON 太丸ゴシック体Ｂ" w:hint="eastAsia"/>
          <w:color w:val="000000" w:themeColor="text1"/>
          <w:sz w:val="32"/>
          <w:szCs w:val="32"/>
        </w:rPr>
        <w:t>年</w:t>
      </w:r>
      <w:r w:rsidR="009B4A7A" w:rsidRPr="00E02D14">
        <w:rPr>
          <w:rFonts w:ascii="EPSON 太丸ゴシック体Ｂ" w:eastAsia="EPSON 太丸ゴシック体Ｂ" w:hint="eastAsia"/>
          <w:color w:val="000000" w:themeColor="text1"/>
          <w:sz w:val="32"/>
          <w:szCs w:val="32"/>
        </w:rPr>
        <w:t>3月</w:t>
      </w:r>
      <w:r w:rsidR="009B7445" w:rsidRPr="00E02D14">
        <w:rPr>
          <w:rFonts w:ascii="EPSON 太丸ゴシック体Ｂ" w:eastAsia="EPSON 太丸ゴシック体Ｂ" w:hint="eastAsia"/>
          <w:color w:val="000000" w:themeColor="text1"/>
          <w:sz w:val="32"/>
          <w:szCs w:val="32"/>
        </w:rPr>
        <w:t xml:space="preserve">　改訂</w:t>
      </w:r>
    </w:p>
    <w:p w14:paraId="5EF9A5A5" w14:textId="77777777" w:rsidR="00C06EF2" w:rsidRDefault="00C06EF2">
      <w:pPr>
        <w:widowControl/>
        <w:jc w:val="left"/>
        <w:rPr>
          <w:rFonts w:ascii="EPSON 太丸ゴシック体Ｂ" w:eastAsia="EPSON 太丸ゴシック体Ｂ"/>
          <w:sz w:val="24"/>
          <w:szCs w:val="24"/>
        </w:rPr>
      </w:pPr>
    </w:p>
    <w:p w14:paraId="2A548AA0" w14:textId="77777777" w:rsidR="00E02D14" w:rsidRDefault="00E02D14">
      <w:pPr>
        <w:widowControl/>
        <w:jc w:val="left"/>
        <w:rPr>
          <w:rFonts w:ascii="EPSON 太丸ゴシック体Ｂ" w:eastAsia="EPSON 太丸ゴシック体Ｂ"/>
          <w:sz w:val="24"/>
          <w:szCs w:val="24"/>
        </w:rPr>
      </w:pPr>
    </w:p>
    <w:p w14:paraId="0856F43F" w14:textId="77777777" w:rsidR="00E02D14" w:rsidRDefault="00E02D14">
      <w:pPr>
        <w:widowControl/>
        <w:jc w:val="left"/>
        <w:rPr>
          <w:rFonts w:ascii="EPSON 太丸ゴシック体Ｂ" w:eastAsia="EPSON 太丸ゴシック体Ｂ"/>
          <w:sz w:val="24"/>
          <w:szCs w:val="24"/>
        </w:rPr>
      </w:pPr>
    </w:p>
    <w:p w14:paraId="0AE4B961" w14:textId="77777777" w:rsidR="00E02D14" w:rsidRDefault="00E02D14">
      <w:pPr>
        <w:widowControl/>
        <w:jc w:val="left"/>
        <w:rPr>
          <w:rFonts w:ascii="EPSON 太丸ゴシック体Ｂ" w:eastAsia="EPSON 太丸ゴシック体Ｂ"/>
          <w:sz w:val="24"/>
          <w:szCs w:val="24"/>
        </w:rPr>
      </w:pPr>
    </w:p>
    <w:p w14:paraId="03A88354" w14:textId="77777777" w:rsidR="00205228" w:rsidRPr="009B4A7A" w:rsidRDefault="00205228" w:rsidP="00205228">
      <w:pPr>
        <w:widowControl/>
        <w:jc w:val="center"/>
        <w:rPr>
          <w:rFonts w:ascii="EPSON 太丸ゴシック体Ｂ" w:eastAsia="EPSON 太丸ゴシック体Ｂ"/>
          <w:b/>
          <w:sz w:val="32"/>
          <w:szCs w:val="32"/>
        </w:rPr>
      </w:pPr>
      <w:r w:rsidRPr="009B4A7A">
        <w:rPr>
          <w:rFonts w:ascii="EPSON 太丸ゴシック体Ｂ" w:eastAsia="EPSON 太丸ゴシック体Ｂ" w:hint="eastAsia"/>
          <w:b/>
          <w:sz w:val="32"/>
          <w:szCs w:val="32"/>
        </w:rPr>
        <w:lastRenderedPageBreak/>
        <w:t>目</w:t>
      </w:r>
      <w:r>
        <w:rPr>
          <w:rFonts w:ascii="EPSON 太丸ゴシック体Ｂ" w:eastAsia="EPSON 太丸ゴシック体Ｂ" w:hint="eastAsia"/>
          <w:b/>
          <w:sz w:val="32"/>
          <w:szCs w:val="32"/>
        </w:rPr>
        <w:t xml:space="preserve">　　　</w:t>
      </w:r>
      <w:r w:rsidRPr="009B4A7A">
        <w:rPr>
          <w:rFonts w:ascii="EPSON 太丸ゴシック体Ｂ" w:eastAsia="EPSON 太丸ゴシック体Ｂ" w:hint="eastAsia"/>
          <w:b/>
          <w:sz w:val="32"/>
          <w:szCs w:val="32"/>
        </w:rPr>
        <w:t>次</w:t>
      </w:r>
    </w:p>
    <w:p w14:paraId="72C2CCC2" w14:textId="77777777" w:rsidR="00205228" w:rsidRDefault="00205228" w:rsidP="006B7B3E">
      <w:pPr>
        <w:widowControl/>
        <w:jc w:val="left"/>
        <w:rPr>
          <w:rFonts w:ascii="EPSON 太丸ゴシック体Ｂ" w:eastAsia="EPSON 太丸ゴシック体Ｂ"/>
          <w:sz w:val="36"/>
          <w:szCs w:val="36"/>
        </w:rPr>
      </w:pPr>
    </w:p>
    <w:p w14:paraId="363624DD" w14:textId="77777777" w:rsidR="006B7B3E" w:rsidRDefault="005D58D2" w:rsidP="005442F1">
      <w:pPr>
        <w:widowControl/>
        <w:tabs>
          <w:tab w:val="right" w:leader="middleDot" w:pos="7980"/>
        </w:tabs>
        <w:ind w:firstLineChars="200" w:firstLine="480"/>
        <w:jc w:val="left"/>
        <w:rPr>
          <w:rFonts w:ascii="EPSON 太丸ゴシック体Ｂ" w:eastAsia="EPSON 太丸ゴシック体Ｂ"/>
          <w:sz w:val="24"/>
          <w:szCs w:val="24"/>
        </w:rPr>
      </w:pPr>
      <w:r w:rsidRPr="005D58D2">
        <w:rPr>
          <w:rFonts w:ascii="EPSON 太丸ゴシック体Ｂ" w:eastAsia="EPSON 太丸ゴシック体Ｂ" w:hint="eastAsia"/>
          <w:sz w:val="24"/>
          <w:szCs w:val="24"/>
        </w:rPr>
        <w:t>１　趣旨</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１</w:t>
      </w:r>
    </w:p>
    <w:p w14:paraId="56310BD3" w14:textId="77777777" w:rsidR="006B7B3E" w:rsidRDefault="006B7B3E" w:rsidP="006B7B3E">
      <w:pPr>
        <w:widowControl/>
        <w:tabs>
          <w:tab w:val="right" w:leader="middleDot" w:pos="3570"/>
        </w:tabs>
        <w:ind w:firstLineChars="200" w:firstLine="480"/>
        <w:jc w:val="left"/>
        <w:rPr>
          <w:rFonts w:ascii="EPSON 太丸ゴシック体Ｂ" w:eastAsia="EPSON 太丸ゴシック体Ｂ"/>
          <w:sz w:val="24"/>
          <w:szCs w:val="24"/>
        </w:rPr>
      </w:pPr>
    </w:p>
    <w:p w14:paraId="329F79D1" w14:textId="77777777" w:rsidR="005442F1" w:rsidRDefault="006B7B3E" w:rsidP="005442F1">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２</w:t>
      </w:r>
      <w:r w:rsidR="005D58D2">
        <w:rPr>
          <w:rFonts w:ascii="EPSON 太丸ゴシック体Ｂ" w:eastAsia="EPSON 太丸ゴシック体Ｂ" w:hint="eastAsia"/>
          <w:sz w:val="24"/>
          <w:szCs w:val="24"/>
        </w:rPr>
        <w:t xml:space="preserve">　ルールを利用する機関</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１</w:t>
      </w:r>
    </w:p>
    <w:p w14:paraId="2B110A70" w14:textId="77777777" w:rsidR="005D58D2" w:rsidRDefault="005D58D2">
      <w:pPr>
        <w:widowControl/>
        <w:jc w:val="left"/>
        <w:rPr>
          <w:rFonts w:ascii="EPSON 太丸ゴシック体Ｂ" w:eastAsia="EPSON 太丸ゴシック体Ｂ"/>
          <w:sz w:val="24"/>
          <w:szCs w:val="24"/>
        </w:rPr>
      </w:pPr>
    </w:p>
    <w:p w14:paraId="47CA376A" w14:textId="77777777" w:rsidR="005D58D2" w:rsidRDefault="005D58D2" w:rsidP="005442F1">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３　ルールの対象者</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２</w:t>
      </w:r>
    </w:p>
    <w:p w14:paraId="33BCB759" w14:textId="77777777" w:rsidR="005D58D2" w:rsidRDefault="005D58D2">
      <w:pPr>
        <w:widowControl/>
        <w:jc w:val="left"/>
        <w:rPr>
          <w:rFonts w:ascii="EPSON 太丸ゴシック体Ｂ" w:eastAsia="EPSON 太丸ゴシック体Ｂ"/>
          <w:sz w:val="24"/>
          <w:szCs w:val="24"/>
        </w:rPr>
      </w:pPr>
    </w:p>
    <w:p w14:paraId="69D2A300" w14:textId="77777777" w:rsidR="005D58D2" w:rsidRDefault="005D58D2" w:rsidP="005442F1">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４　ルールに関する問い合わせ先</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２</w:t>
      </w:r>
    </w:p>
    <w:p w14:paraId="50C436C1" w14:textId="77777777" w:rsidR="005D58D2" w:rsidRDefault="005D58D2">
      <w:pPr>
        <w:widowControl/>
        <w:jc w:val="left"/>
        <w:rPr>
          <w:rFonts w:ascii="EPSON 太丸ゴシック体Ｂ" w:eastAsia="EPSON 太丸ゴシック体Ｂ"/>
          <w:sz w:val="24"/>
          <w:szCs w:val="24"/>
        </w:rPr>
      </w:pPr>
    </w:p>
    <w:p w14:paraId="12755857" w14:textId="77777777" w:rsidR="005D58D2" w:rsidRDefault="005D58D2" w:rsidP="005442F1">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５　入退院調整ルール</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３</w:t>
      </w:r>
    </w:p>
    <w:p w14:paraId="3ACACD5C" w14:textId="77777777" w:rsidR="0071386C" w:rsidRDefault="0071386C" w:rsidP="005442F1">
      <w:pPr>
        <w:widowControl/>
        <w:tabs>
          <w:tab w:val="right" w:leader="middleDot" w:pos="7980"/>
        </w:tabs>
        <w:ind w:firstLineChars="200" w:firstLine="480"/>
        <w:jc w:val="left"/>
        <w:rPr>
          <w:rFonts w:ascii="EPSON 太丸ゴシック体Ｂ" w:eastAsia="EPSON 太丸ゴシック体Ｂ"/>
          <w:sz w:val="24"/>
          <w:szCs w:val="24"/>
        </w:rPr>
      </w:pPr>
    </w:p>
    <w:p w14:paraId="11350E67" w14:textId="77777777" w:rsidR="005D58D2" w:rsidRDefault="005D58D2" w:rsidP="005442F1">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 xml:space="preserve">　　（１）入退院調整のイメージ</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３</w:t>
      </w:r>
    </w:p>
    <w:p w14:paraId="3B763FF0" w14:textId="77777777" w:rsidR="005D58D2" w:rsidRDefault="005D58D2">
      <w:pPr>
        <w:widowControl/>
        <w:jc w:val="left"/>
        <w:rPr>
          <w:rFonts w:ascii="EPSON 太丸ゴシック体Ｂ" w:eastAsia="EPSON 太丸ゴシック体Ｂ"/>
          <w:sz w:val="24"/>
          <w:szCs w:val="24"/>
        </w:rPr>
      </w:pPr>
    </w:p>
    <w:p w14:paraId="427FAEB5" w14:textId="77777777" w:rsidR="005D58D2" w:rsidRDefault="005D58D2" w:rsidP="005442F1">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 xml:space="preserve">　　（２）入退院調整ルール運用にあたっての補足</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５</w:t>
      </w:r>
    </w:p>
    <w:p w14:paraId="375E2B66" w14:textId="77777777" w:rsidR="005D58D2" w:rsidRDefault="005D58D2">
      <w:pPr>
        <w:widowControl/>
        <w:jc w:val="left"/>
        <w:rPr>
          <w:rFonts w:ascii="EPSON 太丸ゴシック体Ｂ" w:eastAsia="EPSON 太丸ゴシック体Ｂ"/>
          <w:sz w:val="24"/>
          <w:szCs w:val="24"/>
        </w:rPr>
      </w:pPr>
    </w:p>
    <w:p w14:paraId="32B3B322" w14:textId="77777777" w:rsidR="005D58D2" w:rsidRDefault="005D58D2" w:rsidP="005442F1">
      <w:pPr>
        <w:widowControl/>
        <w:tabs>
          <w:tab w:val="right" w:leader="middleDot" w:pos="7980"/>
        </w:tabs>
        <w:jc w:val="left"/>
        <w:rPr>
          <w:rFonts w:ascii="EPSON 太丸ゴシック体Ｂ" w:eastAsia="EPSON 太丸ゴシック体Ｂ"/>
          <w:sz w:val="24"/>
          <w:szCs w:val="24"/>
        </w:rPr>
      </w:pPr>
      <w:r>
        <w:rPr>
          <w:rFonts w:ascii="EPSON 太丸ゴシック体Ｂ" w:eastAsia="EPSON 太丸ゴシック体Ｂ" w:hint="eastAsia"/>
          <w:sz w:val="24"/>
          <w:szCs w:val="24"/>
        </w:rPr>
        <w:t xml:space="preserve">　</w:t>
      </w:r>
      <w:r w:rsidR="006B7B3E">
        <w:rPr>
          <w:rFonts w:ascii="EPSON 太丸ゴシック体Ｂ" w:eastAsia="EPSON 太丸ゴシック体Ｂ" w:hint="eastAsia"/>
          <w:sz w:val="24"/>
          <w:szCs w:val="24"/>
        </w:rPr>
        <w:t xml:space="preserve">　　</w:t>
      </w:r>
      <w:r>
        <w:rPr>
          <w:rFonts w:ascii="EPSON 太丸ゴシック体Ｂ" w:eastAsia="EPSON 太丸ゴシック体Ｂ" w:hint="eastAsia"/>
          <w:sz w:val="24"/>
          <w:szCs w:val="24"/>
        </w:rPr>
        <w:t xml:space="preserve">　（３）様式集</w:t>
      </w:r>
      <w:r w:rsidR="005442F1">
        <w:rPr>
          <w:rFonts w:ascii="EPSON 太丸ゴシック体Ｂ" w:eastAsia="EPSON 太丸ゴシック体Ｂ"/>
          <w:sz w:val="24"/>
          <w:szCs w:val="24"/>
        </w:rPr>
        <w:tab/>
      </w:r>
      <w:r w:rsidR="005442F1">
        <w:rPr>
          <w:rFonts w:ascii="EPSON 太丸ゴシック体Ｂ" w:eastAsia="EPSON 太丸ゴシック体Ｂ" w:hint="eastAsia"/>
          <w:sz w:val="24"/>
          <w:szCs w:val="24"/>
        </w:rPr>
        <w:t>７</w:t>
      </w:r>
    </w:p>
    <w:p w14:paraId="32EBF957" w14:textId="77777777" w:rsidR="005D58D2" w:rsidRDefault="005D58D2">
      <w:pPr>
        <w:widowControl/>
        <w:jc w:val="left"/>
        <w:rPr>
          <w:rFonts w:ascii="EPSON 太丸ゴシック体Ｂ" w:eastAsia="EPSON 太丸ゴシック体Ｂ"/>
          <w:sz w:val="24"/>
          <w:szCs w:val="24"/>
        </w:rPr>
      </w:pPr>
    </w:p>
    <w:p w14:paraId="21C95E37" w14:textId="77777777" w:rsidR="005D58D2" w:rsidRDefault="005D58D2" w:rsidP="00AD5AC4">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６　連携に関わる診療報酬</w:t>
      </w:r>
      <w:r w:rsidR="006B7B3E">
        <w:rPr>
          <w:rFonts w:ascii="EPSON 太丸ゴシック体Ｂ" w:eastAsia="EPSON 太丸ゴシック体Ｂ" w:hint="eastAsia"/>
          <w:sz w:val="24"/>
          <w:szCs w:val="24"/>
        </w:rPr>
        <w:t>・介護報酬</w:t>
      </w:r>
      <w:r w:rsidR="00AD5AC4">
        <w:rPr>
          <w:rFonts w:ascii="EPSON 太丸ゴシック体Ｂ" w:eastAsia="EPSON 太丸ゴシック体Ｂ"/>
          <w:sz w:val="24"/>
          <w:szCs w:val="24"/>
        </w:rPr>
        <w:tab/>
      </w:r>
      <w:r w:rsidR="00AD5AC4">
        <w:rPr>
          <w:rFonts w:ascii="EPSON 太丸ゴシック体Ｂ" w:eastAsia="EPSON 太丸ゴシック体Ｂ" w:hint="eastAsia"/>
          <w:sz w:val="24"/>
          <w:szCs w:val="24"/>
        </w:rPr>
        <w:t>１０</w:t>
      </w:r>
    </w:p>
    <w:p w14:paraId="45303521" w14:textId="77777777" w:rsidR="006B7B3E" w:rsidRDefault="006B7B3E">
      <w:pPr>
        <w:widowControl/>
        <w:jc w:val="left"/>
        <w:rPr>
          <w:rFonts w:ascii="EPSON 太丸ゴシック体Ｂ" w:eastAsia="EPSON 太丸ゴシック体Ｂ"/>
          <w:sz w:val="24"/>
          <w:szCs w:val="24"/>
        </w:rPr>
      </w:pPr>
    </w:p>
    <w:p w14:paraId="657301F6" w14:textId="77777777" w:rsidR="006B7B3E" w:rsidRDefault="006B7B3E" w:rsidP="00AD5AC4">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７　地域包括支援センターの業務</w:t>
      </w:r>
      <w:r w:rsidR="00AD5AC4">
        <w:rPr>
          <w:rFonts w:ascii="EPSON 太丸ゴシック体Ｂ" w:eastAsia="EPSON 太丸ゴシック体Ｂ"/>
          <w:sz w:val="24"/>
          <w:szCs w:val="24"/>
        </w:rPr>
        <w:tab/>
      </w:r>
      <w:r w:rsidR="00AD5AC4">
        <w:rPr>
          <w:rFonts w:ascii="EPSON 太丸ゴシック体Ｂ" w:eastAsia="EPSON 太丸ゴシック体Ｂ" w:hint="eastAsia"/>
          <w:sz w:val="24"/>
          <w:szCs w:val="24"/>
        </w:rPr>
        <w:t>１１</w:t>
      </w:r>
    </w:p>
    <w:p w14:paraId="081F2572" w14:textId="77777777" w:rsidR="006B7B3E" w:rsidRDefault="006B7B3E">
      <w:pPr>
        <w:widowControl/>
        <w:jc w:val="left"/>
        <w:rPr>
          <w:rFonts w:ascii="EPSON 太丸ゴシック体Ｂ" w:eastAsia="EPSON 太丸ゴシック体Ｂ"/>
          <w:sz w:val="24"/>
          <w:szCs w:val="24"/>
        </w:rPr>
      </w:pPr>
    </w:p>
    <w:p w14:paraId="2DEC292F" w14:textId="77777777" w:rsidR="006B7B3E" w:rsidRDefault="006B7B3E" w:rsidP="00AD5AC4">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８　退院調整におけるケアマネの役割</w:t>
      </w:r>
      <w:r w:rsidR="00AD5AC4">
        <w:rPr>
          <w:rFonts w:ascii="EPSON 太丸ゴシック体Ｂ" w:eastAsia="EPSON 太丸ゴシック体Ｂ"/>
          <w:sz w:val="24"/>
          <w:szCs w:val="24"/>
        </w:rPr>
        <w:tab/>
      </w:r>
      <w:r w:rsidR="00AD5AC4">
        <w:rPr>
          <w:rFonts w:ascii="EPSON 太丸ゴシック体Ｂ" w:eastAsia="EPSON 太丸ゴシック体Ｂ" w:hint="eastAsia"/>
          <w:sz w:val="24"/>
          <w:szCs w:val="24"/>
        </w:rPr>
        <w:t>１１</w:t>
      </w:r>
    </w:p>
    <w:p w14:paraId="57F4AE57" w14:textId="77777777" w:rsidR="006B7B3E" w:rsidRDefault="006B7B3E">
      <w:pPr>
        <w:widowControl/>
        <w:jc w:val="left"/>
        <w:rPr>
          <w:rFonts w:ascii="EPSON 太丸ゴシック体Ｂ" w:eastAsia="EPSON 太丸ゴシック体Ｂ"/>
          <w:sz w:val="24"/>
          <w:szCs w:val="24"/>
        </w:rPr>
      </w:pPr>
    </w:p>
    <w:p w14:paraId="60D11745" w14:textId="77777777" w:rsidR="006B7B3E" w:rsidRDefault="006B7B3E" w:rsidP="00AD5AC4">
      <w:pPr>
        <w:widowControl/>
        <w:tabs>
          <w:tab w:val="right" w:leader="middleDot" w:pos="7980"/>
        </w:tabs>
        <w:ind w:firstLineChars="200" w:firstLine="480"/>
        <w:jc w:val="left"/>
        <w:rPr>
          <w:rFonts w:ascii="EPSON 太丸ゴシック体Ｂ" w:eastAsia="EPSON 太丸ゴシック体Ｂ"/>
          <w:sz w:val="24"/>
          <w:szCs w:val="24"/>
        </w:rPr>
      </w:pPr>
      <w:r>
        <w:rPr>
          <w:rFonts w:ascii="EPSON 太丸ゴシック体Ｂ" w:eastAsia="EPSON 太丸ゴシック体Ｂ" w:hint="eastAsia"/>
          <w:sz w:val="24"/>
          <w:szCs w:val="24"/>
        </w:rPr>
        <w:t>９　関係機関等一覧</w:t>
      </w:r>
      <w:r w:rsidR="00AD5AC4">
        <w:rPr>
          <w:rFonts w:ascii="EPSON 太丸ゴシック体Ｂ" w:eastAsia="EPSON 太丸ゴシック体Ｂ"/>
          <w:sz w:val="24"/>
          <w:szCs w:val="24"/>
        </w:rPr>
        <w:tab/>
      </w:r>
      <w:r w:rsidR="00AD5AC4">
        <w:rPr>
          <w:rFonts w:ascii="EPSON 太丸ゴシック体Ｂ" w:eastAsia="EPSON 太丸ゴシック体Ｂ" w:hint="eastAsia"/>
          <w:sz w:val="24"/>
          <w:szCs w:val="24"/>
        </w:rPr>
        <w:t>１２</w:t>
      </w:r>
    </w:p>
    <w:p w14:paraId="50769FD6" w14:textId="77777777" w:rsidR="006B7B3E" w:rsidRDefault="006B7B3E">
      <w:pPr>
        <w:widowControl/>
        <w:jc w:val="left"/>
        <w:rPr>
          <w:rFonts w:ascii="EPSON 太丸ゴシック体Ｂ" w:eastAsia="EPSON 太丸ゴシック体Ｂ"/>
          <w:sz w:val="24"/>
          <w:szCs w:val="24"/>
        </w:rPr>
      </w:pPr>
    </w:p>
    <w:p w14:paraId="71DEB28D" w14:textId="77777777" w:rsidR="006B7B3E" w:rsidRDefault="006B7B3E">
      <w:pPr>
        <w:widowControl/>
        <w:jc w:val="left"/>
        <w:rPr>
          <w:rFonts w:ascii="EPSON 太丸ゴシック体Ｂ" w:eastAsia="EPSON 太丸ゴシック体Ｂ"/>
          <w:sz w:val="24"/>
          <w:szCs w:val="24"/>
        </w:rPr>
      </w:pPr>
    </w:p>
    <w:p w14:paraId="0774B4F3" w14:textId="77777777" w:rsidR="006B7B3E" w:rsidRDefault="006B7B3E">
      <w:pPr>
        <w:widowControl/>
        <w:jc w:val="left"/>
        <w:rPr>
          <w:rFonts w:ascii="EPSON 太丸ゴシック体Ｂ" w:eastAsia="EPSON 太丸ゴシック体Ｂ"/>
          <w:sz w:val="24"/>
          <w:szCs w:val="24"/>
        </w:rPr>
      </w:pPr>
      <w:r>
        <w:rPr>
          <w:rFonts w:ascii="EPSON 太丸ゴシック体Ｂ" w:eastAsia="EPSON 太丸ゴシック体Ｂ" w:hint="eastAsia"/>
          <w:sz w:val="24"/>
          <w:szCs w:val="24"/>
        </w:rPr>
        <w:t xml:space="preserve">　＜参考資料＞</w:t>
      </w:r>
    </w:p>
    <w:p w14:paraId="234E8D25" w14:textId="77777777" w:rsidR="006B7B3E" w:rsidRDefault="006B7B3E" w:rsidP="0071386C">
      <w:pPr>
        <w:widowControl/>
        <w:tabs>
          <w:tab w:val="right" w:leader="middleDot" w:pos="7980"/>
        </w:tabs>
        <w:jc w:val="left"/>
        <w:rPr>
          <w:rFonts w:ascii="EPSON 太丸ゴシック体Ｂ" w:eastAsia="EPSON 太丸ゴシック体Ｂ"/>
          <w:sz w:val="24"/>
          <w:szCs w:val="24"/>
        </w:rPr>
      </w:pPr>
      <w:r>
        <w:rPr>
          <w:rFonts w:ascii="EPSON 太丸ゴシック体Ｂ" w:eastAsia="EPSON 太丸ゴシック体Ｂ" w:hint="eastAsia"/>
          <w:sz w:val="24"/>
          <w:szCs w:val="24"/>
        </w:rPr>
        <w:t xml:space="preserve">　　（１）　介護保険の概要</w:t>
      </w:r>
      <w:r w:rsidR="0071386C">
        <w:rPr>
          <w:rFonts w:ascii="EPSON 太丸ゴシック体Ｂ" w:eastAsia="EPSON 太丸ゴシック体Ｂ"/>
          <w:sz w:val="24"/>
          <w:szCs w:val="24"/>
        </w:rPr>
        <w:tab/>
      </w:r>
      <w:r w:rsidR="0071386C">
        <w:rPr>
          <w:rFonts w:ascii="EPSON 太丸ゴシック体Ｂ" w:eastAsia="EPSON 太丸ゴシック体Ｂ" w:hint="eastAsia"/>
          <w:sz w:val="24"/>
          <w:szCs w:val="24"/>
        </w:rPr>
        <w:t>参-１</w:t>
      </w:r>
    </w:p>
    <w:p w14:paraId="17898721" w14:textId="77777777" w:rsidR="006B7B3E" w:rsidRDefault="006B7B3E">
      <w:pPr>
        <w:widowControl/>
        <w:jc w:val="left"/>
        <w:rPr>
          <w:rFonts w:ascii="EPSON 太丸ゴシック体Ｂ" w:eastAsia="EPSON 太丸ゴシック体Ｂ"/>
          <w:sz w:val="24"/>
          <w:szCs w:val="24"/>
        </w:rPr>
      </w:pPr>
    </w:p>
    <w:p w14:paraId="1211C9CB" w14:textId="77777777" w:rsidR="00C34A8E" w:rsidRDefault="006B7B3E" w:rsidP="0071386C">
      <w:pPr>
        <w:widowControl/>
        <w:tabs>
          <w:tab w:val="right" w:leader="middleDot" w:pos="7980"/>
        </w:tabs>
        <w:jc w:val="left"/>
        <w:rPr>
          <w:rFonts w:ascii="EPSON 太丸ゴシック体Ｂ" w:eastAsia="EPSON 太丸ゴシック体Ｂ"/>
          <w:sz w:val="24"/>
          <w:szCs w:val="24"/>
        </w:rPr>
        <w:sectPr w:rsidR="00C34A8E" w:rsidSect="00E01AC6">
          <w:footerReference w:type="default" r:id="rId7"/>
          <w:pgSz w:w="11906" w:h="16838"/>
          <w:pgMar w:top="1985" w:right="1701" w:bottom="1701" w:left="1701" w:header="851" w:footer="992" w:gutter="0"/>
          <w:pgNumType w:start="0" w:chapStyle="1"/>
          <w:cols w:space="425"/>
          <w:docGrid w:type="lines" w:linePitch="360"/>
        </w:sectPr>
      </w:pPr>
      <w:r>
        <w:rPr>
          <w:rFonts w:ascii="EPSON 太丸ゴシック体Ｂ" w:eastAsia="EPSON 太丸ゴシック体Ｂ" w:hint="eastAsia"/>
          <w:sz w:val="24"/>
          <w:szCs w:val="24"/>
        </w:rPr>
        <w:t xml:space="preserve">　　（２）　津軽地域ケアネットワーク様式</w:t>
      </w:r>
      <w:r w:rsidR="0071386C">
        <w:rPr>
          <w:rFonts w:ascii="EPSON 太丸ゴシック体Ｂ" w:eastAsia="EPSON 太丸ゴシック体Ｂ"/>
          <w:sz w:val="24"/>
          <w:szCs w:val="24"/>
        </w:rPr>
        <w:tab/>
      </w:r>
      <w:r w:rsidR="0071386C">
        <w:rPr>
          <w:rFonts w:ascii="EPSON 太丸ゴシック体Ｂ" w:eastAsia="EPSON 太丸ゴシック体Ｂ" w:hint="eastAsia"/>
          <w:sz w:val="24"/>
          <w:szCs w:val="24"/>
        </w:rPr>
        <w:t>参-７</w:t>
      </w:r>
    </w:p>
    <w:p w14:paraId="4F772B31" w14:textId="77777777" w:rsidR="00862064" w:rsidRDefault="005D58D2" w:rsidP="005D58D2">
      <w:pPr>
        <w:rPr>
          <w:rFonts w:ascii="EPSON 太丸ゴシック体Ｂ" w:eastAsia="EPSON 太丸ゴシック体Ｂ"/>
          <w:sz w:val="24"/>
          <w:szCs w:val="24"/>
        </w:rPr>
      </w:pPr>
      <w:r>
        <w:rPr>
          <w:rFonts w:ascii="EPSON 太丸ゴシック体Ｂ" w:eastAsia="EPSON 太丸ゴシック体Ｂ" w:hint="eastAsia"/>
          <w:sz w:val="24"/>
          <w:szCs w:val="24"/>
        </w:rPr>
        <w:lastRenderedPageBreak/>
        <w:t xml:space="preserve">１　</w:t>
      </w:r>
      <w:r w:rsidR="00205228">
        <w:rPr>
          <w:rFonts w:ascii="EPSON 太丸ゴシック体Ｂ" w:eastAsia="EPSON 太丸ゴシック体Ｂ" w:hint="eastAsia"/>
          <w:sz w:val="24"/>
          <w:szCs w:val="24"/>
        </w:rPr>
        <w:t>趣旨</w:t>
      </w:r>
    </w:p>
    <w:p w14:paraId="29C0C45A" w14:textId="77777777" w:rsidR="002E6F3E" w:rsidRPr="00B76364" w:rsidRDefault="00862064" w:rsidP="00205228">
      <w:pPr>
        <w:widowControl/>
        <w:ind w:leftChars="100" w:left="210"/>
        <w:jc w:val="left"/>
        <w:rPr>
          <w:rFonts w:ascii="HG丸ｺﾞｼｯｸM-PRO" w:eastAsia="HG丸ｺﾞｼｯｸM-PRO" w:hAnsi="HG丸ｺﾞｼｯｸM-PRO" w:cs="Meiryo UI"/>
          <w:sz w:val="22"/>
        </w:rPr>
      </w:pPr>
      <w:r w:rsidRPr="00B76364">
        <w:rPr>
          <w:rFonts w:ascii="HG丸ｺﾞｼｯｸM-PRO" w:eastAsia="HG丸ｺﾞｼｯｸM-PRO" w:hAnsi="HG丸ｺﾞｼｯｸM-PRO" w:cs="Meiryo UI" w:hint="eastAsia"/>
          <w:sz w:val="22"/>
        </w:rPr>
        <w:t xml:space="preserve">　</w:t>
      </w:r>
      <w:r w:rsidR="002E6F3E" w:rsidRPr="00B76364">
        <w:rPr>
          <w:rFonts w:ascii="HG丸ｺﾞｼｯｸM-PRO" w:eastAsia="HG丸ｺﾞｼｯｸM-PRO" w:hAnsi="HG丸ｺﾞｼｯｸM-PRO" w:cs="Meiryo UI" w:hint="eastAsia"/>
          <w:sz w:val="22"/>
        </w:rPr>
        <w:t>団塊の世代が75歳以上となる2025年を目途に、</w:t>
      </w:r>
      <w:r w:rsidR="00AC2113" w:rsidRPr="00B76364">
        <w:rPr>
          <w:rFonts w:ascii="HG丸ｺﾞｼｯｸM-PRO" w:eastAsia="HG丸ｺﾞｼｯｸM-PRO" w:hAnsi="HG丸ｺﾞｼｯｸM-PRO" w:cs="Meiryo UI" w:hint="eastAsia"/>
          <w:sz w:val="22"/>
        </w:rPr>
        <w:t>医療と介護の両方を必要とする状態の高齢者が、住み</w:t>
      </w:r>
      <w:r w:rsidR="002E6F3E" w:rsidRPr="00B76364">
        <w:rPr>
          <w:rFonts w:ascii="HG丸ｺﾞｼｯｸM-PRO" w:eastAsia="HG丸ｺﾞｼｯｸM-PRO" w:hAnsi="HG丸ｺﾞｼｯｸM-PRO" w:cs="Meiryo UI" w:hint="eastAsia"/>
          <w:sz w:val="22"/>
        </w:rPr>
        <w:t>慣れた地域で自分らしい暮らしを続けることができるよう、</w:t>
      </w:r>
      <w:r w:rsidR="00AC2113" w:rsidRPr="00B76364">
        <w:rPr>
          <w:rFonts w:ascii="HG丸ｺﾞｼｯｸM-PRO" w:eastAsia="HG丸ｺﾞｼｯｸM-PRO" w:hAnsi="HG丸ｺﾞｼｯｸM-PRO" w:cs="Meiryo UI" w:hint="eastAsia"/>
          <w:sz w:val="22"/>
        </w:rPr>
        <w:t>地域における医療</w:t>
      </w:r>
      <w:r w:rsidR="002E6F3E" w:rsidRPr="00B76364">
        <w:rPr>
          <w:rFonts w:ascii="HG丸ｺﾞｼｯｸM-PRO" w:eastAsia="HG丸ｺﾞｼｯｸM-PRO" w:hAnsi="HG丸ｺﾞｼｯｸM-PRO" w:cs="Meiryo UI" w:hint="eastAsia"/>
          <w:sz w:val="22"/>
        </w:rPr>
        <w:t>・介護</w:t>
      </w:r>
      <w:r w:rsidR="00AC2113" w:rsidRPr="00B76364">
        <w:rPr>
          <w:rFonts w:ascii="HG丸ｺﾞｼｯｸM-PRO" w:eastAsia="HG丸ｺﾞｼｯｸM-PRO" w:hAnsi="HG丸ｺﾞｼｯｸM-PRO" w:cs="Meiryo UI" w:hint="eastAsia"/>
          <w:sz w:val="22"/>
        </w:rPr>
        <w:t>の関係機関</w:t>
      </w:r>
      <w:r w:rsidR="002E6F3E" w:rsidRPr="00B76364">
        <w:rPr>
          <w:rFonts w:ascii="HG丸ｺﾞｼｯｸM-PRO" w:eastAsia="HG丸ｺﾞｼｯｸM-PRO" w:hAnsi="HG丸ｺﾞｼｯｸM-PRO" w:cs="Meiryo UI" w:hint="eastAsia"/>
          <w:sz w:val="22"/>
        </w:rPr>
        <w:t>が</w:t>
      </w:r>
      <w:r w:rsidR="00AC2113" w:rsidRPr="00B76364">
        <w:rPr>
          <w:rFonts w:ascii="HG丸ｺﾞｼｯｸM-PRO" w:eastAsia="HG丸ｺﾞｼｯｸM-PRO" w:hAnsi="HG丸ｺﾞｼｯｸM-PRO" w:cs="Meiryo UI" w:hint="eastAsia"/>
          <w:sz w:val="22"/>
        </w:rPr>
        <w:t>連携して、包括的かつ継続的な在宅医療・</w:t>
      </w:r>
      <w:r w:rsidR="00DE015A" w:rsidRPr="00B76364">
        <w:rPr>
          <w:rFonts w:ascii="HG丸ｺﾞｼｯｸM-PRO" w:eastAsia="HG丸ｺﾞｼｯｸM-PRO" w:hAnsi="HG丸ｺﾞｼｯｸM-PRO" w:cs="Meiryo UI" w:hint="eastAsia"/>
          <w:sz w:val="22"/>
        </w:rPr>
        <w:t>介護を</w:t>
      </w:r>
      <w:r w:rsidR="00205228">
        <w:rPr>
          <w:rFonts w:ascii="HG丸ｺﾞｼｯｸM-PRO" w:eastAsia="HG丸ｺﾞｼｯｸM-PRO" w:hAnsi="HG丸ｺﾞｼｯｸM-PRO" w:cs="Meiryo UI" w:hint="eastAsia"/>
          <w:sz w:val="22"/>
        </w:rPr>
        <w:t>提供することが重要である</w:t>
      </w:r>
      <w:r w:rsidR="002E6F3E" w:rsidRPr="00B76364">
        <w:rPr>
          <w:rFonts w:ascii="HG丸ｺﾞｼｯｸM-PRO" w:eastAsia="HG丸ｺﾞｼｯｸM-PRO" w:hAnsi="HG丸ｺﾞｼｯｸM-PRO" w:cs="Meiryo UI" w:hint="eastAsia"/>
          <w:sz w:val="22"/>
        </w:rPr>
        <w:t>。</w:t>
      </w:r>
    </w:p>
    <w:p w14:paraId="63398A75" w14:textId="77777777" w:rsidR="00C67921" w:rsidRPr="00B76364" w:rsidRDefault="002E6F3E" w:rsidP="00205228">
      <w:pPr>
        <w:widowControl/>
        <w:ind w:left="220" w:hangingChars="100" w:hanging="220"/>
        <w:jc w:val="left"/>
        <w:rPr>
          <w:rFonts w:ascii="HG丸ｺﾞｼｯｸM-PRO" w:eastAsia="HG丸ｺﾞｼｯｸM-PRO" w:hAnsi="HG丸ｺﾞｼｯｸM-PRO" w:cs="Meiryo UI"/>
          <w:sz w:val="22"/>
        </w:rPr>
      </w:pPr>
      <w:r w:rsidRPr="00B76364">
        <w:rPr>
          <w:rFonts w:ascii="HG丸ｺﾞｼｯｸM-PRO" w:eastAsia="HG丸ｺﾞｼｯｸM-PRO" w:hAnsi="HG丸ｺﾞｼｯｸM-PRO" w:cs="Meiryo UI" w:hint="eastAsia"/>
          <w:sz w:val="22"/>
        </w:rPr>
        <w:t xml:space="preserve">　</w:t>
      </w:r>
      <w:r w:rsidR="00205228">
        <w:rPr>
          <w:rFonts w:ascii="HG丸ｺﾞｼｯｸM-PRO" w:eastAsia="HG丸ｺﾞｼｯｸM-PRO" w:hAnsi="HG丸ｺﾞｼｯｸM-PRO" w:cs="Meiryo UI" w:hint="eastAsia"/>
          <w:sz w:val="22"/>
        </w:rPr>
        <w:t xml:space="preserve">　</w:t>
      </w:r>
      <w:r w:rsidR="00AC2113" w:rsidRPr="00B76364">
        <w:rPr>
          <w:rFonts w:ascii="HG丸ｺﾞｼｯｸM-PRO" w:eastAsia="HG丸ｺﾞｼｯｸM-PRO" w:hAnsi="HG丸ｺﾞｼｯｸM-PRO" w:cs="Meiryo UI" w:hint="eastAsia"/>
          <w:sz w:val="22"/>
        </w:rPr>
        <w:t>このため、関係機関が連携し、多職種協働により在宅医療・介護を一体的に提供できる体制を構築するため、都道府県・保健所の支援の下、市町村が中心</w:t>
      </w:r>
      <w:r w:rsidR="00205228">
        <w:rPr>
          <w:rFonts w:ascii="HG丸ｺﾞｼｯｸM-PRO" w:eastAsia="HG丸ｺﾞｼｯｸM-PRO" w:hAnsi="HG丸ｺﾞｼｯｸM-PRO" w:cs="Meiryo UI" w:hint="eastAsia"/>
          <w:sz w:val="22"/>
        </w:rPr>
        <w:t>となって、地域の関係機関の連携体制の構築を推進する必要がある</w:t>
      </w:r>
      <w:r w:rsidR="00AC2113" w:rsidRPr="00B76364">
        <w:rPr>
          <w:rFonts w:ascii="HG丸ｺﾞｼｯｸM-PRO" w:eastAsia="HG丸ｺﾞｼｯｸM-PRO" w:hAnsi="HG丸ｺﾞｼｯｸM-PRO" w:cs="Meiryo UI" w:hint="eastAsia"/>
          <w:sz w:val="22"/>
        </w:rPr>
        <w:t>。</w:t>
      </w:r>
    </w:p>
    <w:p w14:paraId="31819B92" w14:textId="77777777" w:rsidR="00E96942" w:rsidRPr="00B76364" w:rsidRDefault="00AC2113" w:rsidP="00205228">
      <w:pPr>
        <w:widowControl/>
        <w:ind w:leftChars="100" w:left="210" w:firstLineChars="100" w:firstLine="220"/>
        <w:jc w:val="left"/>
        <w:rPr>
          <w:rFonts w:ascii="HG丸ｺﾞｼｯｸM-PRO" w:eastAsia="HG丸ｺﾞｼｯｸM-PRO" w:hAnsi="HG丸ｺﾞｼｯｸM-PRO" w:cs="Meiryo UI"/>
          <w:sz w:val="22"/>
        </w:rPr>
      </w:pPr>
      <w:r w:rsidRPr="00B76364">
        <w:rPr>
          <w:rFonts w:ascii="HG丸ｺﾞｼｯｸM-PRO" w:eastAsia="HG丸ｺﾞｼｯｸM-PRO" w:hAnsi="HG丸ｺﾞｼｯｸM-PRO" w:cs="Meiryo UI" w:hint="eastAsia"/>
          <w:sz w:val="22"/>
        </w:rPr>
        <w:t>津軽圏域の</w:t>
      </w:r>
      <w:r w:rsidR="007B341D" w:rsidRPr="00B76364">
        <w:rPr>
          <w:rFonts w:ascii="HG丸ｺﾞｼｯｸM-PRO" w:eastAsia="HG丸ｺﾞｼｯｸM-PRO" w:hAnsi="HG丸ｺﾞｼｯｸM-PRO" w:cs="Meiryo UI" w:hint="eastAsia"/>
          <w:sz w:val="22"/>
        </w:rPr>
        <w:t>医療・介護連携の</w:t>
      </w:r>
      <w:r w:rsidRPr="00B76364">
        <w:rPr>
          <w:rFonts w:ascii="HG丸ｺﾞｼｯｸM-PRO" w:eastAsia="HG丸ｺﾞｼｯｸM-PRO" w:hAnsi="HG丸ｺﾞｼｯｸM-PRO" w:cs="Meiryo UI" w:hint="eastAsia"/>
          <w:sz w:val="22"/>
        </w:rPr>
        <w:t>現状</w:t>
      </w:r>
      <w:r w:rsidR="007B341D" w:rsidRPr="00B76364">
        <w:rPr>
          <w:rFonts w:ascii="HG丸ｺﾞｼｯｸM-PRO" w:eastAsia="HG丸ｺﾞｼｯｸM-PRO" w:hAnsi="HG丸ｺﾞｼｯｸM-PRO" w:cs="Meiryo UI" w:hint="eastAsia"/>
          <w:sz w:val="22"/>
        </w:rPr>
        <w:t>は</w:t>
      </w:r>
      <w:r w:rsidRPr="00B76364">
        <w:rPr>
          <w:rFonts w:ascii="HG丸ｺﾞｼｯｸM-PRO" w:eastAsia="HG丸ｺﾞｼｯｸM-PRO" w:hAnsi="HG丸ｺﾞｼｯｸM-PRO" w:cs="Meiryo UI" w:hint="eastAsia"/>
          <w:sz w:val="22"/>
        </w:rPr>
        <w:t>、平成27年7月に実施した</w:t>
      </w:r>
      <w:r w:rsidR="00412D9B">
        <w:rPr>
          <w:rFonts w:ascii="HG丸ｺﾞｼｯｸM-PRO" w:eastAsia="HG丸ｺﾞｼｯｸM-PRO" w:hAnsi="HG丸ｺﾞｼｯｸM-PRO" w:cs="Meiryo UI" w:hint="eastAsia"/>
          <w:sz w:val="22"/>
        </w:rPr>
        <w:t>ケアマネジャー</w:t>
      </w:r>
      <w:r w:rsidRPr="00B76364">
        <w:rPr>
          <w:rFonts w:ascii="HG丸ｺﾞｼｯｸM-PRO" w:eastAsia="HG丸ｺﾞｼｯｸM-PRO" w:hAnsi="HG丸ｺﾞｼｯｸM-PRO" w:cs="Meiryo UI" w:hint="eastAsia"/>
          <w:sz w:val="22"/>
        </w:rPr>
        <w:t>へのアンケート調査によると、</w:t>
      </w:r>
      <w:r w:rsidR="00E96942" w:rsidRPr="00B76364">
        <w:rPr>
          <w:rFonts w:ascii="HG丸ｺﾞｼｯｸM-PRO" w:eastAsia="HG丸ｺﾞｼｯｸM-PRO" w:hAnsi="HG丸ｺﾞｼｯｸM-PRO" w:cs="Meiryo UI" w:hint="eastAsia"/>
          <w:sz w:val="22"/>
        </w:rPr>
        <w:t>病院から</w:t>
      </w:r>
      <w:r w:rsidR="00412D9B">
        <w:rPr>
          <w:rFonts w:ascii="HG丸ｺﾞｼｯｸM-PRO" w:eastAsia="HG丸ｺﾞｼｯｸM-PRO" w:hAnsi="HG丸ｺﾞｼｯｸM-PRO" w:cs="Meiryo UI" w:hint="eastAsia"/>
          <w:sz w:val="22"/>
        </w:rPr>
        <w:t>ケアマネジャー</w:t>
      </w:r>
      <w:r w:rsidR="00E96942" w:rsidRPr="00B76364">
        <w:rPr>
          <w:rFonts w:ascii="HG丸ｺﾞｼｯｸM-PRO" w:eastAsia="HG丸ｺﾞｼｯｸM-PRO" w:hAnsi="HG丸ｺﾞｼｯｸM-PRO" w:cs="Meiryo UI" w:hint="eastAsia"/>
          <w:sz w:val="22"/>
        </w:rPr>
        <w:t>に退院時の</w:t>
      </w:r>
      <w:r w:rsidR="00DE015A" w:rsidRPr="00B76364">
        <w:rPr>
          <w:rFonts w:ascii="HG丸ｺﾞｼｯｸM-PRO" w:eastAsia="HG丸ｺﾞｼｯｸM-PRO" w:hAnsi="HG丸ｺﾞｼｯｸM-PRO" w:cs="Meiryo UI" w:hint="eastAsia"/>
          <w:sz w:val="22"/>
        </w:rPr>
        <w:t>情報提供</w:t>
      </w:r>
      <w:r w:rsidR="00E96942" w:rsidRPr="00B76364">
        <w:rPr>
          <w:rFonts w:ascii="HG丸ｺﾞｼｯｸM-PRO" w:eastAsia="HG丸ｺﾞｼｯｸM-PRO" w:hAnsi="HG丸ｺﾞｼｯｸM-PRO" w:cs="Meiryo UI" w:hint="eastAsia"/>
          <w:sz w:val="22"/>
        </w:rPr>
        <w:t>のなかった割合が24％、入院時に</w:t>
      </w:r>
      <w:r w:rsidR="00412D9B">
        <w:rPr>
          <w:rFonts w:ascii="HG丸ｺﾞｼｯｸM-PRO" w:eastAsia="HG丸ｺﾞｼｯｸM-PRO" w:hAnsi="HG丸ｺﾞｼｯｸM-PRO" w:cs="Meiryo UI" w:hint="eastAsia"/>
          <w:sz w:val="22"/>
        </w:rPr>
        <w:t>ケアマネジャー</w:t>
      </w:r>
      <w:r w:rsidR="00E96942" w:rsidRPr="00B76364">
        <w:rPr>
          <w:rFonts w:ascii="HG丸ｺﾞｼｯｸM-PRO" w:eastAsia="HG丸ｺﾞｼｯｸM-PRO" w:hAnsi="HG丸ｺﾞｼｯｸM-PRO" w:cs="Meiryo UI" w:hint="eastAsia"/>
          <w:sz w:val="22"/>
        </w:rPr>
        <w:t>から病院に情報提供のなかった割合が78.9%</w:t>
      </w:r>
      <w:r w:rsidR="007B341D" w:rsidRPr="00B76364">
        <w:rPr>
          <w:rFonts w:ascii="HG丸ｺﾞｼｯｸM-PRO" w:eastAsia="HG丸ｺﾞｼｯｸM-PRO" w:hAnsi="HG丸ｺﾞｼｯｸM-PRO" w:cs="Meiryo UI" w:hint="eastAsia"/>
          <w:sz w:val="22"/>
        </w:rPr>
        <w:t>であり、それぞれの抱えている課題についても十分把握できているとはいえない</w:t>
      </w:r>
      <w:r w:rsidR="00205228">
        <w:rPr>
          <w:rFonts w:ascii="HG丸ｺﾞｼｯｸM-PRO" w:eastAsia="HG丸ｺﾞｼｯｸM-PRO" w:hAnsi="HG丸ｺﾞｼｯｸM-PRO" w:cs="Meiryo UI" w:hint="eastAsia"/>
          <w:sz w:val="22"/>
        </w:rPr>
        <w:t>状況であった</w:t>
      </w:r>
      <w:r w:rsidR="00E96942" w:rsidRPr="00B76364">
        <w:rPr>
          <w:rFonts w:ascii="HG丸ｺﾞｼｯｸM-PRO" w:eastAsia="HG丸ｺﾞｼｯｸM-PRO" w:hAnsi="HG丸ｺﾞｼｯｸM-PRO" w:cs="Meiryo UI" w:hint="eastAsia"/>
          <w:sz w:val="22"/>
        </w:rPr>
        <w:t>。</w:t>
      </w:r>
    </w:p>
    <w:p w14:paraId="543A0D8C" w14:textId="77777777" w:rsidR="00DE015A" w:rsidRDefault="00E96942" w:rsidP="00205228">
      <w:pPr>
        <w:widowControl/>
        <w:ind w:leftChars="100" w:left="210" w:firstLineChars="100" w:firstLine="220"/>
        <w:jc w:val="left"/>
        <w:rPr>
          <w:rFonts w:ascii="HG丸ｺﾞｼｯｸM-PRO" w:eastAsia="HG丸ｺﾞｼｯｸM-PRO" w:hAnsi="HG丸ｺﾞｼｯｸM-PRO" w:cs="Meiryo UI"/>
          <w:sz w:val="22"/>
        </w:rPr>
      </w:pPr>
      <w:r w:rsidRPr="00B76364">
        <w:rPr>
          <w:rFonts w:ascii="HG丸ｺﾞｼｯｸM-PRO" w:eastAsia="HG丸ｺﾞｼｯｸM-PRO" w:hAnsi="HG丸ｺﾞｼｯｸM-PRO" w:cs="Meiryo UI" w:hint="eastAsia"/>
          <w:sz w:val="22"/>
        </w:rPr>
        <w:t>そこで、</w:t>
      </w:r>
      <w:r w:rsidR="002E6F3E" w:rsidRPr="00B76364">
        <w:rPr>
          <w:rFonts w:ascii="HG丸ｺﾞｼｯｸM-PRO" w:eastAsia="HG丸ｺﾞｼｯｸM-PRO" w:hAnsi="HG丸ｺﾞｼｯｸM-PRO" w:cs="Meiryo UI" w:hint="eastAsia"/>
          <w:sz w:val="22"/>
        </w:rPr>
        <w:t>病院に入院している要介護（要支援）状態の患者が、居宅へ退院するための準備の際に、病院から</w:t>
      </w:r>
      <w:r w:rsidR="00412D9B">
        <w:rPr>
          <w:rFonts w:ascii="HG丸ｺﾞｼｯｸM-PRO" w:eastAsia="HG丸ｺﾞｼｯｸM-PRO" w:hAnsi="HG丸ｺﾞｼｯｸM-PRO" w:cs="Meiryo UI" w:hint="eastAsia"/>
          <w:sz w:val="22"/>
        </w:rPr>
        <w:t>ケアマネジャー</w:t>
      </w:r>
      <w:r w:rsidR="002E6F3E" w:rsidRPr="00B76364">
        <w:rPr>
          <w:rFonts w:ascii="HG丸ｺﾞｼｯｸM-PRO" w:eastAsia="HG丸ｺﾞｼｯｸM-PRO" w:hAnsi="HG丸ｺﾞｼｯｸM-PRO" w:cs="Meiryo UI" w:hint="eastAsia"/>
          <w:sz w:val="22"/>
        </w:rPr>
        <w:t>へ着実な引き継ぎを行うために、病院、居宅介護支援事業所の介護支援専門員、市町村（地域包括支援センター）が協議</w:t>
      </w:r>
      <w:r w:rsidR="00AC2113" w:rsidRPr="00B76364">
        <w:rPr>
          <w:rFonts w:ascii="HG丸ｺﾞｼｯｸM-PRO" w:eastAsia="HG丸ｺﾞｼｯｸM-PRO" w:hAnsi="HG丸ｺﾞｼｯｸM-PRO" w:cs="Meiryo UI" w:hint="eastAsia"/>
          <w:sz w:val="22"/>
        </w:rPr>
        <w:t>を重ね</w:t>
      </w:r>
      <w:r w:rsidRPr="00B76364">
        <w:rPr>
          <w:rFonts w:ascii="HG丸ｺﾞｼｯｸM-PRO" w:eastAsia="HG丸ｺﾞｼｯｸM-PRO" w:hAnsi="HG丸ｺﾞｼｯｸM-PRO" w:cs="Meiryo UI" w:hint="eastAsia"/>
          <w:sz w:val="22"/>
        </w:rPr>
        <w:t>、入</w:t>
      </w:r>
      <w:r w:rsidR="002E6F3E" w:rsidRPr="00B76364">
        <w:rPr>
          <w:rFonts w:ascii="HG丸ｺﾞｼｯｸM-PRO" w:eastAsia="HG丸ｺﾞｼｯｸM-PRO" w:hAnsi="HG丸ｺﾞｼｯｸM-PRO" w:cs="Meiryo UI" w:hint="eastAsia"/>
          <w:sz w:val="22"/>
        </w:rPr>
        <w:t>退院調整のためのルールを策定</w:t>
      </w:r>
      <w:r w:rsidR="00AC2113" w:rsidRPr="00B76364">
        <w:rPr>
          <w:rFonts w:ascii="HG丸ｺﾞｼｯｸM-PRO" w:eastAsia="HG丸ｺﾞｼｯｸM-PRO" w:hAnsi="HG丸ｺﾞｼｯｸM-PRO" w:cs="Meiryo UI" w:hint="eastAsia"/>
          <w:sz w:val="22"/>
        </w:rPr>
        <w:t>した。</w:t>
      </w:r>
      <w:r w:rsidR="00DE015A" w:rsidRPr="00B76364">
        <w:rPr>
          <w:rFonts w:ascii="HG丸ｺﾞｼｯｸM-PRO" w:eastAsia="HG丸ｺﾞｼｯｸM-PRO" w:hAnsi="HG丸ｺﾞｼｯｸM-PRO" w:cs="Meiryo UI" w:hint="eastAsia"/>
          <w:sz w:val="22"/>
        </w:rPr>
        <w:t>この入退院調整ルールの活用により、在宅療養をするご本人、ご家族を中心に病院と</w:t>
      </w:r>
      <w:r w:rsidR="00412D9B">
        <w:rPr>
          <w:rFonts w:ascii="HG丸ｺﾞｼｯｸM-PRO" w:eastAsia="HG丸ｺﾞｼｯｸM-PRO" w:hAnsi="HG丸ｺﾞｼｯｸM-PRO" w:cs="Meiryo UI" w:hint="eastAsia"/>
          <w:sz w:val="22"/>
        </w:rPr>
        <w:t>ケアマネジャー</w:t>
      </w:r>
      <w:r w:rsidR="00DE015A" w:rsidRPr="00B76364">
        <w:rPr>
          <w:rFonts w:ascii="HG丸ｺﾞｼｯｸM-PRO" w:eastAsia="HG丸ｺﾞｼｯｸM-PRO" w:hAnsi="HG丸ｺﾞｼｯｸM-PRO" w:cs="Meiryo UI" w:hint="eastAsia"/>
          <w:sz w:val="22"/>
        </w:rPr>
        <w:t>が対話し、ご本人、ご家族と医療</w:t>
      </w:r>
      <w:r w:rsidR="0025128F">
        <w:rPr>
          <w:rFonts w:ascii="HG丸ｺﾞｼｯｸM-PRO" w:eastAsia="HG丸ｺﾞｼｯｸM-PRO" w:hAnsi="HG丸ｺﾞｼｯｸM-PRO" w:cs="Meiryo UI" w:hint="eastAsia"/>
          <w:sz w:val="22"/>
        </w:rPr>
        <w:t>、介護</w:t>
      </w:r>
      <w:r w:rsidR="00DE015A" w:rsidRPr="00B76364">
        <w:rPr>
          <w:rFonts w:ascii="HG丸ｺﾞｼｯｸM-PRO" w:eastAsia="HG丸ｺﾞｼｯｸM-PRO" w:hAnsi="HG丸ｺﾞｼｯｸM-PRO" w:cs="Meiryo UI" w:hint="eastAsia"/>
          <w:sz w:val="22"/>
        </w:rPr>
        <w:t>関係者が同じ方向を向いて在宅療養の支援を行うことができ</w:t>
      </w:r>
      <w:r w:rsidR="00205228">
        <w:rPr>
          <w:rFonts w:ascii="HG丸ｺﾞｼｯｸM-PRO" w:eastAsia="HG丸ｺﾞｼｯｸM-PRO" w:hAnsi="HG丸ｺﾞｼｯｸM-PRO" w:cs="Meiryo UI" w:hint="eastAsia"/>
          <w:sz w:val="22"/>
        </w:rPr>
        <w:t>ると考える</w:t>
      </w:r>
      <w:r w:rsidR="00DE015A" w:rsidRPr="00B76364">
        <w:rPr>
          <w:rFonts w:ascii="HG丸ｺﾞｼｯｸM-PRO" w:eastAsia="HG丸ｺﾞｼｯｸM-PRO" w:hAnsi="HG丸ｺﾞｼｯｸM-PRO" w:cs="Meiryo UI" w:hint="eastAsia"/>
          <w:sz w:val="22"/>
        </w:rPr>
        <w:t>。</w:t>
      </w:r>
    </w:p>
    <w:p w14:paraId="5226A813" w14:textId="77777777" w:rsidR="00205228" w:rsidRPr="00B76364" w:rsidRDefault="00205228" w:rsidP="00205228">
      <w:pPr>
        <w:widowControl/>
        <w:ind w:leftChars="100" w:left="210" w:firstLineChars="100" w:firstLine="220"/>
        <w:jc w:val="left"/>
        <w:rPr>
          <w:rFonts w:ascii="HG丸ｺﾞｼｯｸM-PRO" w:eastAsia="HG丸ｺﾞｼｯｸM-PRO" w:hAnsi="HG丸ｺﾞｼｯｸM-PRO" w:cs="Meiryo UI"/>
          <w:sz w:val="22"/>
        </w:rPr>
      </w:pPr>
      <w:r>
        <w:rPr>
          <w:rFonts w:ascii="HG丸ｺﾞｼｯｸM-PRO" w:eastAsia="HG丸ｺﾞｼｯｸM-PRO" w:hAnsi="HG丸ｺﾞｼｯｸM-PRO" w:hint="eastAsia"/>
          <w:sz w:val="22"/>
        </w:rPr>
        <w:t>本手引きについては、</w:t>
      </w:r>
      <w:r w:rsidRPr="004E0E5F">
        <w:rPr>
          <w:rFonts w:ascii="HG丸ｺﾞｼｯｸM-PRO" w:eastAsia="HG丸ｺﾞｼｯｸM-PRO" w:hAnsi="HG丸ｺﾞｼｯｸM-PRO" w:hint="eastAsia"/>
          <w:sz w:val="22"/>
        </w:rPr>
        <w:t>医療と介護が連携を図ることにより、病院から地域へシームレスな在宅移行ができ、介護が必要な方が、安心して病院への入退院と在宅療養ができる環境づくりを目的に、病院と</w:t>
      </w:r>
      <w:r w:rsidR="00412D9B">
        <w:rPr>
          <w:rFonts w:ascii="HG丸ｺﾞｼｯｸM-PRO" w:eastAsia="HG丸ｺﾞｼｯｸM-PRO" w:hAnsi="HG丸ｺﾞｼｯｸM-PRO" w:hint="eastAsia"/>
          <w:sz w:val="22"/>
        </w:rPr>
        <w:t>ケアマネジャー</w:t>
      </w:r>
      <w:r w:rsidRPr="004E0E5F">
        <w:rPr>
          <w:rFonts w:ascii="HG丸ｺﾞｼｯｸM-PRO" w:eastAsia="HG丸ｺﾞｼｯｸM-PRO" w:hAnsi="HG丸ｺﾞｼｯｸM-PRO" w:hint="eastAsia"/>
          <w:sz w:val="22"/>
        </w:rPr>
        <w:t>間の入退院調整ルールを策定し、その活用方法について記載したものである</w:t>
      </w:r>
      <w:r>
        <w:rPr>
          <w:rFonts w:ascii="HG丸ｺﾞｼｯｸM-PRO" w:eastAsia="HG丸ｺﾞｼｯｸM-PRO" w:hAnsi="HG丸ｺﾞｼｯｸM-PRO" w:hint="eastAsia"/>
          <w:sz w:val="22"/>
        </w:rPr>
        <w:t>。</w:t>
      </w:r>
    </w:p>
    <w:p w14:paraId="300AB02E" w14:textId="77777777" w:rsidR="00DE015A" w:rsidRPr="00B76364" w:rsidRDefault="00DE015A" w:rsidP="00205228">
      <w:pPr>
        <w:widowControl/>
        <w:ind w:leftChars="100" w:left="210" w:firstLineChars="100" w:firstLine="220"/>
        <w:jc w:val="left"/>
        <w:rPr>
          <w:rFonts w:ascii="HG丸ｺﾞｼｯｸM-PRO" w:eastAsia="HG丸ｺﾞｼｯｸM-PRO" w:hAnsi="HG丸ｺﾞｼｯｸM-PRO" w:cs="Meiryo UI"/>
          <w:sz w:val="22"/>
        </w:rPr>
      </w:pPr>
      <w:r w:rsidRPr="00B76364">
        <w:rPr>
          <w:rFonts w:ascii="HG丸ｺﾞｼｯｸM-PRO" w:eastAsia="HG丸ｺﾞｼｯｸM-PRO" w:hAnsi="HG丸ｺﾞｼｯｸM-PRO" w:cs="Meiryo UI" w:hint="eastAsia"/>
          <w:sz w:val="22"/>
        </w:rPr>
        <w:t>一人でも多くの方が安心して在宅療養できるよう、病院担当者、</w:t>
      </w:r>
      <w:r w:rsidR="00412D9B">
        <w:rPr>
          <w:rFonts w:ascii="HG丸ｺﾞｼｯｸM-PRO" w:eastAsia="HG丸ｺﾞｼｯｸM-PRO" w:hAnsi="HG丸ｺﾞｼｯｸM-PRO" w:cs="Meiryo UI" w:hint="eastAsia"/>
          <w:sz w:val="22"/>
        </w:rPr>
        <w:t>ケアマネジャー</w:t>
      </w:r>
      <w:r w:rsidRPr="00B76364">
        <w:rPr>
          <w:rFonts w:ascii="HG丸ｺﾞｼｯｸM-PRO" w:eastAsia="HG丸ｺﾞｼｯｸM-PRO" w:hAnsi="HG丸ｺﾞｼｯｸM-PRO" w:cs="Meiryo UI" w:hint="eastAsia"/>
          <w:sz w:val="22"/>
        </w:rPr>
        <w:t>の皆さまがこの手引きを活用して、円滑に入退院支援をしていただ</w:t>
      </w:r>
      <w:r w:rsidR="00205228">
        <w:rPr>
          <w:rFonts w:ascii="HG丸ｺﾞｼｯｸM-PRO" w:eastAsia="HG丸ｺﾞｼｯｸM-PRO" w:hAnsi="HG丸ｺﾞｼｯｸM-PRO" w:cs="Meiryo UI" w:hint="eastAsia"/>
          <w:sz w:val="22"/>
        </w:rPr>
        <w:t>きたいと考えている。</w:t>
      </w:r>
    </w:p>
    <w:p w14:paraId="3992EFAF" w14:textId="77777777" w:rsidR="001D2B5F" w:rsidRDefault="001D2B5F">
      <w:pPr>
        <w:widowControl/>
        <w:jc w:val="left"/>
        <w:rPr>
          <w:rFonts w:ascii="HG丸ｺﾞｼｯｸM-PRO" w:eastAsia="HG丸ｺﾞｼｯｸM-PRO" w:hAnsi="HG丸ｺﾞｼｯｸM-PRO" w:cs="Meiryo UI"/>
          <w:strike/>
          <w:color w:val="FF0000"/>
          <w:sz w:val="22"/>
        </w:rPr>
      </w:pPr>
    </w:p>
    <w:p w14:paraId="468C4FB0" w14:textId="77777777" w:rsidR="001D2B5F" w:rsidRDefault="001D2B5F">
      <w:pPr>
        <w:widowControl/>
        <w:jc w:val="left"/>
        <w:rPr>
          <w:rFonts w:ascii="ＦＡ ゴシック" w:eastAsia="ＦＡ ゴシック"/>
          <w:sz w:val="22"/>
        </w:rPr>
      </w:pPr>
    </w:p>
    <w:p w14:paraId="47191F78" w14:textId="5501F121" w:rsidR="009B4A7A" w:rsidRDefault="00AC2113">
      <w:pPr>
        <w:widowControl/>
        <w:jc w:val="left"/>
        <w:rPr>
          <w:rFonts w:ascii="EPSON 太丸ゴシック体Ｂ" w:eastAsia="EPSON 太丸ゴシック体Ｂ"/>
          <w:sz w:val="24"/>
          <w:szCs w:val="24"/>
        </w:rPr>
      </w:pPr>
      <w:r>
        <w:rPr>
          <w:rFonts w:ascii="ＦＡ ゴシック" w:eastAsia="ＦＡ ゴシック" w:hint="eastAsia"/>
          <w:sz w:val="22"/>
        </w:rPr>
        <w:t xml:space="preserve">　</w:t>
      </w:r>
    </w:p>
    <w:p w14:paraId="29D924B9" w14:textId="77777777" w:rsidR="008E139D" w:rsidRDefault="008E139D" w:rsidP="005D58D2">
      <w:pPr>
        <w:rPr>
          <w:rFonts w:ascii="EPSON 太丸ゴシック体Ｂ" w:eastAsia="EPSON 太丸ゴシック体Ｂ"/>
          <w:sz w:val="24"/>
          <w:szCs w:val="24"/>
        </w:rPr>
      </w:pPr>
      <w:r w:rsidRPr="008E139D">
        <w:rPr>
          <w:rFonts w:ascii="EPSON 太丸ゴシック体Ｂ" w:eastAsia="EPSON 太丸ゴシック体Ｂ" w:hint="eastAsia"/>
          <w:sz w:val="24"/>
          <w:szCs w:val="24"/>
        </w:rPr>
        <w:t xml:space="preserve">２　</w:t>
      </w:r>
      <w:r w:rsidR="004E0E5F">
        <w:rPr>
          <w:rFonts w:ascii="EPSON 太丸ゴシック体Ｂ" w:eastAsia="EPSON 太丸ゴシック体Ｂ" w:hint="eastAsia"/>
          <w:sz w:val="24"/>
          <w:szCs w:val="24"/>
        </w:rPr>
        <w:t>ルールを利用する機関</w:t>
      </w:r>
    </w:p>
    <w:p w14:paraId="0A6296CA" w14:textId="77777777" w:rsidR="008E139D" w:rsidRPr="004E0E5F" w:rsidRDefault="008E139D" w:rsidP="008E139D">
      <w:pPr>
        <w:widowControl/>
        <w:ind w:left="240" w:hangingChars="100" w:hanging="240"/>
        <w:jc w:val="left"/>
        <w:rPr>
          <w:rFonts w:ascii="HG丸ｺﾞｼｯｸM-PRO" w:eastAsia="HG丸ｺﾞｼｯｸM-PRO" w:hAnsi="HG丸ｺﾞｼｯｸM-PRO"/>
          <w:sz w:val="22"/>
        </w:rPr>
      </w:pPr>
      <w:r>
        <w:rPr>
          <w:rFonts w:ascii="EPSON 太丸ゴシック体Ｂ" w:eastAsia="EPSON 太丸ゴシック体Ｂ" w:hint="eastAsia"/>
          <w:sz w:val="24"/>
          <w:szCs w:val="24"/>
        </w:rPr>
        <w:t xml:space="preserve">　　</w:t>
      </w:r>
      <w:r w:rsidRPr="004E0E5F">
        <w:rPr>
          <w:rFonts w:ascii="HG丸ｺﾞｼｯｸM-PRO" w:eastAsia="HG丸ｺﾞｼｯｸM-PRO" w:hAnsi="HG丸ｺﾞｼｯｸM-PRO" w:hint="eastAsia"/>
          <w:sz w:val="22"/>
        </w:rPr>
        <w:t>青森県津軽圏域（弘前市、黒石市、平川市、西目屋村、藤崎町、大鰐町、田舎館村、板柳町）の病院、市町村介護保険担当課、地域包括支援センター</w:t>
      </w:r>
      <w:r w:rsidR="00205228">
        <w:rPr>
          <w:rFonts w:ascii="HG丸ｺﾞｼｯｸM-PRO" w:eastAsia="HG丸ｺﾞｼｯｸM-PRO" w:hAnsi="HG丸ｺﾞｼｯｸM-PRO" w:hint="eastAsia"/>
          <w:sz w:val="22"/>
        </w:rPr>
        <w:t>、居宅介護支援事業所</w:t>
      </w:r>
      <w:r w:rsidRPr="004E0E5F">
        <w:rPr>
          <w:rFonts w:ascii="HG丸ｺﾞｼｯｸM-PRO" w:eastAsia="HG丸ｺﾞｼｯｸM-PRO" w:hAnsi="HG丸ｺﾞｼｯｸM-PRO" w:hint="eastAsia"/>
          <w:sz w:val="22"/>
        </w:rPr>
        <w:t>。</w:t>
      </w:r>
    </w:p>
    <w:p w14:paraId="033F8519" w14:textId="77777777" w:rsidR="008E139D" w:rsidRDefault="008E139D" w:rsidP="008E139D">
      <w:pPr>
        <w:widowControl/>
        <w:ind w:left="220" w:hangingChars="100" w:hanging="220"/>
        <w:jc w:val="left"/>
        <w:rPr>
          <w:rFonts w:ascii="ＦＡ ゴシック" w:eastAsia="ＦＡ ゴシック"/>
          <w:sz w:val="22"/>
        </w:rPr>
      </w:pPr>
    </w:p>
    <w:p w14:paraId="36E1CF06" w14:textId="77777777" w:rsidR="00C34A8E" w:rsidRDefault="00C34A8E" w:rsidP="008E139D">
      <w:pPr>
        <w:widowControl/>
        <w:ind w:left="220" w:hangingChars="100" w:hanging="220"/>
        <w:jc w:val="left"/>
        <w:rPr>
          <w:rFonts w:ascii="ＦＡ ゴシック" w:eastAsia="ＦＡ ゴシック"/>
          <w:sz w:val="22"/>
        </w:rPr>
        <w:sectPr w:rsidR="00C34A8E" w:rsidSect="001B3F5C">
          <w:footerReference w:type="default" r:id="rId8"/>
          <w:pgSz w:w="11906" w:h="16838"/>
          <w:pgMar w:top="1985" w:right="1701" w:bottom="1701" w:left="1701" w:header="851" w:footer="992" w:gutter="0"/>
          <w:pgNumType w:start="1" w:chapStyle="1"/>
          <w:cols w:space="425"/>
          <w:docGrid w:type="lines" w:linePitch="360"/>
        </w:sectPr>
      </w:pPr>
    </w:p>
    <w:p w14:paraId="0FCFE2D7" w14:textId="77777777" w:rsidR="00205228" w:rsidRDefault="00205228" w:rsidP="008E139D">
      <w:pPr>
        <w:widowControl/>
        <w:ind w:left="220" w:hangingChars="100" w:hanging="220"/>
        <w:jc w:val="left"/>
        <w:rPr>
          <w:rFonts w:ascii="ＦＡ ゴシック" w:eastAsia="ＦＡ ゴシック"/>
          <w:sz w:val="22"/>
        </w:rPr>
      </w:pPr>
    </w:p>
    <w:p w14:paraId="353E0B6D" w14:textId="77777777" w:rsidR="008E139D" w:rsidRDefault="008E139D" w:rsidP="005D58D2">
      <w:pPr>
        <w:rPr>
          <w:rFonts w:ascii="EPSON 太丸ゴシック体Ｂ" w:eastAsia="EPSON 太丸ゴシック体Ｂ"/>
          <w:sz w:val="24"/>
          <w:szCs w:val="24"/>
        </w:rPr>
      </w:pPr>
      <w:r w:rsidRPr="008E139D">
        <w:rPr>
          <w:rFonts w:ascii="EPSON 太丸ゴシック体Ｂ" w:eastAsia="EPSON 太丸ゴシック体Ｂ" w:hint="eastAsia"/>
          <w:sz w:val="24"/>
          <w:szCs w:val="24"/>
        </w:rPr>
        <w:lastRenderedPageBreak/>
        <w:t xml:space="preserve">３　</w:t>
      </w:r>
      <w:r>
        <w:rPr>
          <w:rFonts w:ascii="EPSON 太丸ゴシック体Ｂ" w:eastAsia="EPSON 太丸ゴシック体Ｂ" w:hint="eastAsia"/>
          <w:sz w:val="24"/>
          <w:szCs w:val="24"/>
        </w:rPr>
        <w:t>ルールの対象者</w:t>
      </w:r>
    </w:p>
    <w:p w14:paraId="28492CB7" w14:textId="77777777" w:rsidR="008E139D" w:rsidRPr="004E0E5F" w:rsidRDefault="004E0E5F" w:rsidP="008E139D">
      <w:pPr>
        <w:widowControl/>
        <w:ind w:left="240" w:hangingChars="100" w:hanging="240"/>
        <w:jc w:val="left"/>
        <w:rPr>
          <w:rFonts w:ascii="HG丸ｺﾞｼｯｸM-PRO" w:eastAsia="HG丸ｺﾞｼｯｸM-PRO" w:hAnsi="HG丸ｺﾞｼｯｸM-PRO"/>
          <w:sz w:val="22"/>
        </w:rPr>
      </w:pPr>
      <w:r>
        <w:rPr>
          <w:rFonts w:ascii="EPSON 太丸ゴシック体Ｂ" w:eastAsia="EPSON 太丸ゴシック体Ｂ" w:hint="eastAsia"/>
          <w:sz w:val="24"/>
          <w:szCs w:val="24"/>
        </w:rPr>
        <w:t xml:space="preserve">　　</w:t>
      </w:r>
      <w:r w:rsidR="00E02D14">
        <w:rPr>
          <w:rFonts w:ascii="HG丸ｺﾞｼｯｸM-PRO" w:eastAsia="HG丸ｺﾞｼｯｸM-PRO" w:hAnsi="HG丸ｺﾞｼｯｸM-PRO" w:hint="eastAsia"/>
          <w:sz w:val="22"/>
        </w:rPr>
        <w:t>６５歳以上又は</w:t>
      </w:r>
      <w:r w:rsidRPr="004E0E5F">
        <w:rPr>
          <w:rFonts w:ascii="HG丸ｺﾞｼｯｸM-PRO" w:eastAsia="HG丸ｺﾞｼｯｸM-PRO" w:hAnsi="HG丸ｺﾞｼｯｸM-PRO" w:hint="eastAsia"/>
          <w:sz w:val="22"/>
        </w:rPr>
        <w:t>４０～６４歳の特定疾病該当者</w:t>
      </w:r>
      <w:r w:rsidR="00205228">
        <w:rPr>
          <w:rFonts w:ascii="HG丸ｺﾞｼｯｸM-PRO" w:eastAsia="HG丸ｺﾞｼｯｸM-PRO" w:hAnsi="HG丸ｺﾞｼｯｸM-PRO" w:hint="eastAsia"/>
          <w:sz w:val="22"/>
        </w:rPr>
        <w:t>（</w:t>
      </w:r>
      <w:r w:rsidR="00412D9B">
        <w:rPr>
          <w:rFonts w:ascii="HG丸ｺﾞｼｯｸM-PRO" w:eastAsia="HG丸ｺﾞｼｯｸM-PRO" w:hAnsi="HG丸ｺﾞｼｯｸM-PRO" w:hint="eastAsia"/>
          <w:sz w:val="22"/>
        </w:rPr>
        <w:t>P参２</w:t>
      </w:r>
      <w:r w:rsidR="003F69A5">
        <w:rPr>
          <w:rFonts w:ascii="HG丸ｺﾞｼｯｸM-PRO" w:eastAsia="HG丸ｺﾞｼｯｸM-PRO" w:hAnsi="HG丸ｺﾞｼｯｸM-PRO" w:hint="eastAsia"/>
          <w:sz w:val="22"/>
        </w:rPr>
        <w:t>参照</w:t>
      </w:r>
      <w:r w:rsidR="00205228">
        <w:rPr>
          <w:rFonts w:ascii="HG丸ｺﾞｼｯｸM-PRO" w:eastAsia="HG丸ｺﾞｼｯｸM-PRO" w:hAnsi="HG丸ｺﾞｼｯｸM-PRO" w:hint="eastAsia"/>
          <w:sz w:val="22"/>
        </w:rPr>
        <w:t>）</w:t>
      </w:r>
      <w:r w:rsidRPr="004E0E5F">
        <w:rPr>
          <w:rFonts w:ascii="HG丸ｺﾞｼｯｸM-PRO" w:eastAsia="HG丸ｺﾞｼｯｸM-PRO" w:hAnsi="HG丸ｺﾞｼｯｸM-PRO" w:hint="eastAsia"/>
          <w:sz w:val="22"/>
        </w:rPr>
        <w:t>のうち、</w:t>
      </w:r>
      <w:r w:rsidR="001026BB">
        <w:rPr>
          <w:rFonts w:ascii="HG丸ｺﾞｼｯｸM-PRO" w:eastAsia="HG丸ｺﾞｼｯｸM-PRO" w:hAnsi="HG丸ｺﾞｼｯｸM-PRO" w:hint="eastAsia"/>
          <w:sz w:val="22"/>
        </w:rPr>
        <w:t>すべての</w:t>
      </w:r>
      <w:r w:rsidR="008E139D" w:rsidRPr="004E0E5F">
        <w:rPr>
          <w:rFonts w:ascii="HG丸ｺﾞｼｯｸM-PRO" w:eastAsia="HG丸ｺﾞｼｯｸM-PRO" w:hAnsi="HG丸ｺﾞｼｯｸM-PRO" w:hint="eastAsia"/>
          <w:sz w:val="22"/>
        </w:rPr>
        <w:t>介護保険利用者</w:t>
      </w:r>
      <w:r w:rsidR="001026BB">
        <w:rPr>
          <w:rFonts w:ascii="HG丸ｺﾞｼｯｸM-PRO" w:eastAsia="HG丸ｺﾞｼｯｸM-PRO" w:hAnsi="HG丸ｺﾞｼｯｸM-PRO" w:hint="eastAsia"/>
          <w:sz w:val="22"/>
        </w:rPr>
        <w:t>と</w:t>
      </w:r>
      <w:r w:rsidR="008E139D" w:rsidRPr="004E0E5F">
        <w:rPr>
          <w:rFonts w:ascii="HG丸ｺﾞｼｯｸM-PRO" w:eastAsia="HG丸ｺﾞｼｯｸM-PRO" w:hAnsi="HG丸ｺﾞｼｯｸM-PRO" w:hint="eastAsia"/>
          <w:sz w:val="22"/>
        </w:rPr>
        <w:t>介護保険申請者</w:t>
      </w:r>
      <w:r w:rsidR="001026BB">
        <w:rPr>
          <w:rFonts w:ascii="HG丸ｺﾞｼｯｸM-PRO" w:eastAsia="HG丸ｺﾞｼｯｸM-PRO" w:hAnsi="HG丸ｺﾞｼｯｸM-PRO" w:hint="eastAsia"/>
          <w:sz w:val="22"/>
        </w:rPr>
        <w:t>（一部を除く）</w:t>
      </w:r>
      <w:r w:rsidRPr="004E0E5F">
        <w:rPr>
          <w:rFonts w:ascii="HG丸ｺﾞｼｯｸM-PRO" w:eastAsia="HG丸ｺﾞｼｯｸM-PRO" w:hAnsi="HG丸ｺﾞｼｯｸM-PRO" w:hint="eastAsia"/>
          <w:sz w:val="22"/>
        </w:rPr>
        <w:t>を対象とする。</w:t>
      </w:r>
    </w:p>
    <w:p w14:paraId="1A453356" w14:textId="77777777" w:rsidR="004E0E5F" w:rsidRDefault="004E0E5F" w:rsidP="008E139D">
      <w:pPr>
        <w:widowControl/>
        <w:ind w:left="220" w:hangingChars="100" w:hanging="220"/>
        <w:jc w:val="left"/>
        <w:rPr>
          <w:rFonts w:ascii="HG丸ｺﾞｼｯｸM-PRO" w:eastAsia="HG丸ｺﾞｼｯｸM-PRO" w:hAnsi="HG丸ｺﾞｼｯｸM-PRO"/>
          <w:sz w:val="22"/>
        </w:rPr>
      </w:pPr>
      <w:r w:rsidRPr="004E0E5F">
        <w:rPr>
          <w:rFonts w:ascii="HG丸ｺﾞｼｯｸM-PRO" w:eastAsia="HG丸ｺﾞｼｯｸM-PRO" w:hAnsi="HG丸ｺﾞｼｯｸM-PRO" w:hint="eastAsia"/>
          <w:sz w:val="22"/>
        </w:rPr>
        <w:t xml:space="preserve">　　なお、</w:t>
      </w:r>
      <w:r w:rsidR="008E139D" w:rsidRPr="004E0E5F">
        <w:rPr>
          <w:rFonts w:ascii="HG丸ｺﾞｼｯｸM-PRO" w:eastAsia="HG丸ｺﾞｼｯｸM-PRO" w:hAnsi="HG丸ｺﾞｼｯｸM-PRO" w:hint="eastAsia"/>
          <w:sz w:val="22"/>
        </w:rPr>
        <w:t>介護保険申請者</w:t>
      </w:r>
      <w:r w:rsidRPr="004E0E5F">
        <w:rPr>
          <w:rFonts w:ascii="HG丸ｺﾞｼｯｸM-PRO" w:eastAsia="HG丸ｺﾞｼｯｸM-PRO" w:hAnsi="HG丸ｺﾞｼｯｸM-PRO" w:hint="eastAsia"/>
          <w:sz w:val="22"/>
        </w:rPr>
        <w:t>の</w:t>
      </w:r>
      <w:r w:rsidR="009B4A7A">
        <w:rPr>
          <w:rFonts w:ascii="HG丸ｺﾞｼｯｸM-PRO" w:eastAsia="HG丸ｺﾞｼｯｸM-PRO" w:hAnsi="HG丸ｺﾞｼｯｸM-PRO" w:hint="eastAsia"/>
          <w:sz w:val="22"/>
        </w:rPr>
        <w:t>うち要介護と思われる</w:t>
      </w:r>
      <w:r w:rsidR="001026BB">
        <w:rPr>
          <w:rFonts w:ascii="HG丸ｺﾞｼｯｸM-PRO" w:eastAsia="HG丸ｺﾞｼｯｸM-PRO" w:hAnsi="HG丸ｺﾞｼｯｸM-PRO" w:hint="eastAsia"/>
          <w:sz w:val="22"/>
        </w:rPr>
        <w:t>場合</w:t>
      </w:r>
      <w:r w:rsidR="001026BB" w:rsidRPr="001026BB">
        <w:rPr>
          <w:rFonts w:ascii="HG丸ｺﾞｼｯｸM-PRO" w:eastAsia="HG丸ｺﾞｼｯｸM-PRO" w:hAnsi="HG丸ｺﾞｼｯｸM-PRO" w:hint="eastAsia"/>
          <w:sz w:val="22"/>
          <w:vertAlign w:val="superscript"/>
        </w:rPr>
        <w:t>＊１</w:t>
      </w:r>
      <w:r w:rsidR="009B4A7A">
        <w:rPr>
          <w:rFonts w:ascii="HG丸ｺﾞｼｯｸM-PRO" w:eastAsia="HG丸ｺﾞｼｯｸM-PRO" w:hAnsi="HG丸ｺﾞｼｯｸM-PRO" w:hint="eastAsia"/>
          <w:sz w:val="22"/>
        </w:rPr>
        <w:t>は</w:t>
      </w:r>
      <w:r w:rsidR="001026BB">
        <w:rPr>
          <w:rFonts w:ascii="HG丸ｺﾞｼｯｸM-PRO" w:eastAsia="HG丸ｺﾞｼｯｸM-PRO" w:hAnsi="HG丸ｺﾞｼｯｸM-PRO" w:hint="eastAsia"/>
          <w:sz w:val="22"/>
        </w:rPr>
        <w:t>すべて対象とし、要</w:t>
      </w:r>
      <w:r w:rsidRPr="004E0E5F">
        <w:rPr>
          <w:rFonts w:ascii="HG丸ｺﾞｼｯｸM-PRO" w:eastAsia="HG丸ｺﾞｼｯｸM-PRO" w:hAnsi="HG丸ｺﾞｼｯｸM-PRO" w:hint="eastAsia"/>
          <w:sz w:val="22"/>
        </w:rPr>
        <w:t>支援</w:t>
      </w:r>
      <w:r w:rsidR="001026BB">
        <w:rPr>
          <w:rFonts w:ascii="HG丸ｺﾞｼｯｸM-PRO" w:eastAsia="HG丸ｺﾞｼｯｸM-PRO" w:hAnsi="HG丸ｺﾞｼｯｸM-PRO" w:hint="eastAsia"/>
          <w:sz w:val="22"/>
        </w:rPr>
        <w:t>と思われる場合</w:t>
      </w:r>
      <w:r w:rsidR="001026BB" w:rsidRPr="001026BB">
        <w:rPr>
          <w:rFonts w:ascii="HG丸ｺﾞｼｯｸM-PRO" w:eastAsia="HG丸ｺﾞｼｯｸM-PRO" w:hAnsi="HG丸ｺﾞｼｯｸM-PRO" w:hint="eastAsia"/>
          <w:sz w:val="22"/>
          <w:vertAlign w:val="superscript"/>
        </w:rPr>
        <w:t>＊</w:t>
      </w:r>
      <w:r w:rsidR="001026BB" w:rsidRPr="00E02D14">
        <w:rPr>
          <w:rFonts w:ascii="HG丸ｺﾞｼｯｸM-PRO" w:eastAsia="HG丸ｺﾞｼｯｸM-PRO" w:hAnsi="HG丸ｺﾞｼｯｸM-PRO" w:hint="eastAsia"/>
          <w:color w:val="000000" w:themeColor="text1"/>
          <w:sz w:val="22"/>
          <w:vertAlign w:val="superscript"/>
        </w:rPr>
        <w:t>２</w:t>
      </w:r>
      <w:r w:rsidR="009D236D" w:rsidRPr="00E02D14">
        <w:rPr>
          <w:rFonts w:ascii="HG丸ｺﾞｼｯｸM-PRO" w:eastAsia="HG丸ｺﾞｼｯｸM-PRO" w:hAnsi="HG丸ｺﾞｼｯｸM-PRO" w:hint="eastAsia"/>
          <w:color w:val="000000" w:themeColor="text1"/>
          <w:sz w:val="22"/>
        </w:rPr>
        <w:t>と「総合事業対象者」</w:t>
      </w:r>
      <w:r w:rsidR="007A6852" w:rsidRPr="00E02D14">
        <w:rPr>
          <w:rFonts w:ascii="HG丸ｺﾞｼｯｸM-PRO" w:eastAsia="HG丸ｺﾞｼｯｸM-PRO" w:hAnsi="HG丸ｺﾞｼｯｸM-PRO" w:hint="eastAsia"/>
          <w:color w:val="000000" w:themeColor="text1"/>
          <w:sz w:val="22"/>
          <w:vertAlign w:val="superscript"/>
        </w:rPr>
        <w:t>＊２</w:t>
      </w:r>
      <w:r w:rsidRPr="00E02D14">
        <w:rPr>
          <w:rFonts w:ascii="HG丸ｺﾞｼｯｸM-PRO" w:eastAsia="HG丸ｺﾞｼｯｸM-PRO" w:hAnsi="HG丸ｺﾞｼｯｸM-PRO" w:hint="eastAsia"/>
          <w:color w:val="000000" w:themeColor="text1"/>
          <w:sz w:val="22"/>
        </w:rPr>
        <w:t>につ</w:t>
      </w:r>
      <w:r w:rsidRPr="004E0E5F">
        <w:rPr>
          <w:rFonts w:ascii="HG丸ｺﾞｼｯｸM-PRO" w:eastAsia="HG丸ｺﾞｼｯｸM-PRO" w:hAnsi="HG丸ｺﾞｼｯｸM-PRO" w:hint="eastAsia"/>
          <w:sz w:val="22"/>
        </w:rPr>
        <w:t>いては</w:t>
      </w:r>
      <w:r w:rsidR="00E02D14">
        <w:rPr>
          <w:rFonts w:ascii="HG丸ｺﾞｼｯｸM-PRO" w:eastAsia="HG丸ｺﾞｼｯｸM-PRO" w:hAnsi="HG丸ｺﾞｼｯｸM-PRO" w:hint="eastAsia"/>
          <w:sz w:val="22"/>
        </w:rPr>
        <w:t>、独居又は</w:t>
      </w:r>
      <w:r w:rsidR="008E139D" w:rsidRPr="004E0E5F">
        <w:rPr>
          <w:rFonts w:ascii="HG丸ｺﾞｼｯｸM-PRO" w:eastAsia="HG丸ｺﾞｼｯｸM-PRO" w:hAnsi="HG丸ｺﾞｼｯｸM-PRO" w:hint="eastAsia"/>
          <w:sz w:val="22"/>
        </w:rPr>
        <w:t>家族に問題のある場合のみ対象とする。</w:t>
      </w:r>
    </w:p>
    <w:p w14:paraId="6BCF2F53" w14:textId="77777777" w:rsidR="00205228" w:rsidRDefault="00205228" w:rsidP="008E139D">
      <w:pPr>
        <w:widowControl/>
        <w:ind w:left="220" w:hangingChars="100" w:hanging="220"/>
        <w:jc w:val="left"/>
        <w:rPr>
          <w:rFonts w:ascii="HG丸ｺﾞｼｯｸM-PRO" w:eastAsia="HG丸ｺﾞｼｯｸM-PRO" w:hAnsi="HG丸ｺﾞｼｯｸM-PRO"/>
          <w:sz w:val="22"/>
        </w:rPr>
      </w:pPr>
    </w:p>
    <w:p w14:paraId="06576F21" w14:textId="77777777" w:rsidR="009B4A7A" w:rsidRPr="00594160" w:rsidRDefault="001026BB" w:rsidP="001026BB">
      <w:pPr>
        <w:widowControl/>
        <w:ind w:firstLineChars="200" w:firstLine="400"/>
        <w:jc w:val="left"/>
        <w:rPr>
          <w:rFonts w:ascii="EPSON 太丸ゴシック体Ｂ" w:eastAsia="EPSON 太丸ゴシック体Ｂ" w:hAnsiTheme="majorEastAsia" w:cs="ＭＳ Ｐゴシック"/>
          <w:kern w:val="0"/>
          <w:sz w:val="20"/>
          <w:szCs w:val="20"/>
          <w:u w:val="single"/>
        </w:rPr>
      </w:pPr>
      <w:r w:rsidRPr="001026BB">
        <w:rPr>
          <w:rFonts w:ascii="EPSON 太丸ゴシック体Ｂ" w:eastAsia="EPSON 太丸ゴシック体Ｂ" w:hAnsiTheme="majorEastAsia" w:cs="ＭＳ Ｐゴシック" w:hint="eastAsia"/>
          <w:kern w:val="0"/>
          <w:sz w:val="20"/>
          <w:szCs w:val="20"/>
          <w:u w:val="single"/>
        </w:rPr>
        <w:t>＊１：</w:t>
      </w:r>
      <w:r w:rsidR="009B4A7A" w:rsidRPr="00594160">
        <w:rPr>
          <w:rFonts w:ascii="EPSON 太丸ゴシック体Ｂ" w:eastAsia="EPSON 太丸ゴシック体Ｂ" w:hAnsiTheme="majorEastAsia" w:cs="ＭＳ Ｐゴシック" w:hint="eastAsia"/>
          <w:kern w:val="0"/>
          <w:sz w:val="20"/>
          <w:szCs w:val="20"/>
          <w:u w:val="single"/>
        </w:rPr>
        <w:t>明らかに要介護と思われる患者（以下の項目が１つでもあてはまる場合）</w:t>
      </w:r>
    </w:p>
    <w:p w14:paraId="634EEEB9" w14:textId="77777777" w:rsidR="009B4A7A" w:rsidRPr="00594160" w:rsidRDefault="009B4A7A" w:rsidP="009B4A7A">
      <w:pPr>
        <w:ind w:firstLineChars="400" w:firstLine="8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①　立ち上がりや歩行に介助が必要な患者</w:t>
      </w:r>
    </w:p>
    <w:p w14:paraId="66290FB6" w14:textId="77777777" w:rsidR="009B4A7A" w:rsidRPr="00594160" w:rsidRDefault="009B4A7A" w:rsidP="009B4A7A">
      <w:pPr>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 xml:space="preserve">　　　　　・日常生活動作に介助が必要な患者</w:t>
      </w:r>
    </w:p>
    <w:p w14:paraId="504CB785" w14:textId="77777777" w:rsidR="009B4A7A" w:rsidRPr="00594160" w:rsidRDefault="009B4A7A" w:rsidP="009B4A7A">
      <w:pPr>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 xml:space="preserve">　　　　　・入院後ADLが低下している患者</w:t>
      </w:r>
    </w:p>
    <w:p w14:paraId="2A295391" w14:textId="77777777" w:rsidR="009B4A7A" w:rsidRPr="00594160" w:rsidRDefault="009B4A7A" w:rsidP="001026BB">
      <w:pPr>
        <w:ind w:firstLineChars="400" w:firstLine="8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②　食事に介助が必要な患者</w:t>
      </w:r>
    </w:p>
    <w:p w14:paraId="0E77AAE2" w14:textId="77777777" w:rsidR="009B4A7A" w:rsidRPr="00594160" w:rsidRDefault="009B4A7A" w:rsidP="009B4A7A">
      <w:pPr>
        <w:ind w:firstLineChars="400" w:firstLine="8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③　排泄に介助が必要、あるいはポータブルトイレを使用中の患者</w:t>
      </w:r>
    </w:p>
    <w:p w14:paraId="1FE36556" w14:textId="77777777" w:rsidR="009B4A7A" w:rsidRPr="00594160" w:rsidRDefault="009B4A7A" w:rsidP="009B4A7A">
      <w:pPr>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 xml:space="preserve">　　　　　・バルンカテーテル交換の必要な患者</w:t>
      </w:r>
    </w:p>
    <w:p w14:paraId="71B367C9" w14:textId="77777777" w:rsidR="009B4A7A" w:rsidRPr="00594160" w:rsidRDefault="009B4A7A" w:rsidP="009B4A7A">
      <w:pPr>
        <w:ind w:firstLineChars="400" w:firstLine="8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④　日常生活に支障をきたすような症状の認知症の患者</w:t>
      </w:r>
    </w:p>
    <w:p w14:paraId="0AA1782B" w14:textId="77777777" w:rsidR="009B4A7A" w:rsidRPr="00594160" w:rsidRDefault="009B4A7A" w:rsidP="009B4A7A">
      <w:pPr>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 xml:space="preserve">　　　　  ・精神的な面での問題行動のあった患者</w:t>
      </w:r>
    </w:p>
    <w:p w14:paraId="6F8BBDB2" w14:textId="77777777" w:rsidR="009B4A7A" w:rsidRPr="00594160" w:rsidRDefault="009B4A7A" w:rsidP="009B4A7A">
      <w:pPr>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 xml:space="preserve">　　　　  ・認知機能の低下のみられる患者</w:t>
      </w:r>
      <w:r w:rsidR="001026BB" w:rsidRPr="001026BB">
        <w:rPr>
          <w:rFonts w:ascii="HG丸ｺﾞｼｯｸM-PRO" w:eastAsia="HG丸ｺﾞｼｯｸM-PRO" w:hAnsi="HG丸ｺﾞｼｯｸM-PRO" w:hint="eastAsia"/>
          <w:sz w:val="20"/>
          <w:szCs w:val="20"/>
        </w:rPr>
        <w:t>や</w:t>
      </w:r>
      <w:r w:rsidRPr="00594160">
        <w:rPr>
          <w:rFonts w:ascii="HG丸ｺﾞｼｯｸM-PRO" w:eastAsia="HG丸ｺﾞｼｯｸM-PRO" w:hAnsi="HG丸ｺﾞｼｯｸM-PRO" w:hint="eastAsia"/>
          <w:sz w:val="20"/>
          <w:szCs w:val="20"/>
        </w:rPr>
        <w:t>認知面で生活能力に不安のある患者</w:t>
      </w:r>
    </w:p>
    <w:p w14:paraId="5EF938B8" w14:textId="77777777" w:rsidR="009B4A7A" w:rsidRPr="00594160" w:rsidRDefault="009B4A7A" w:rsidP="009B4A7A">
      <w:pPr>
        <w:ind w:firstLineChars="400" w:firstLine="8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⑤　医療処置が必要な患者</w:t>
      </w:r>
    </w:p>
    <w:p w14:paraId="1A01C9C8" w14:textId="77777777" w:rsidR="009B4A7A" w:rsidRPr="00594160" w:rsidRDefault="009B4A7A" w:rsidP="009B4A7A">
      <w:pPr>
        <w:ind w:firstLineChars="500" w:firstLine="10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・感染症のある患者</w:t>
      </w:r>
    </w:p>
    <w:p w14:paraId="51A6B673" w14:textId="77777777" w:rsidR="009B4A7A" w:rsidRPr="00594160" w:rsidRDefault="009B4A7A" w:rsidP="009B4A7A">
      <w:pPr>
        <w:ind w:firstLineChars="500" w:firstLine="10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・医療処置や療養上の注意の必要な患者（インスリンや床ずれ、在宅酸素など）</w:t>
      </w:r>
    </w:p>
    <w:p w14:paraId="03B24DD8" w14:textId="77777777" w:rsidR="009B4A7A" w:rsidRDefault="009B4A7A" w:rsidP="009B4A7A">
      <w:pPr>
        <w:ind w:firstLineChars="500" w:firstLine="10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・褥瘡等皮膚疾患のある患者</w:t>
      </w:r>
    </w:p>
    <w:p w14:paraId="6A6118CE" w14:textId="77777777" w:rsidR="00205228" w:rsidRPr="00594160" w:rsidRDefault="00205228" w:rsidP="009B4A7A">
      <w:pPr>
        <w:ind w:firstLineChars="500" w:firstLine="1000"/>
        <w:rPr>
          <w:rFonts w:ascii="HG丸ｺﾞｼｯｸM-PRO" w:eastAsia="HG丸ｺﾞｼｯｸM-PRO" w:hAnsi="HG丸ｺﾞｼｯｸM-PRO"/>
          <w:sz w:val="20"/>
          <w:szCs w:val="20"/>
        </w:rPr>
      </w:pPr>
    </w:p>
    <w:p w14:paraId="2A017FAA" w14:textId="77777777" w:rsidR="007A6852" w:rsidRPr="007A6852" w:rsidRDefault="001026BB" w:rsidP="001026BB">
      <w:pPr>
        <w:ind w:firstLineChars="300" w:firstLine="600"/>
        <w:rPr>
          <w:rFonts w:ascii="EPSON 太丸ゴシック体Ｂ" w:eastAsia="EPSON 太丸ゴシック体Ｂ" w:hAnsiTheme="majorEastAsia" w:cs="ＭＳ Ｐゴシック"/>
          <w:kern w:val="0"/>
          <w:sz w:val="20"/>
          <w:szCs w:val="20"/>
          <w:u w:val="single" w:color="000000" w:themeColor="text1"/>
        </w:rPr>
      </w:pPr>
      <w:r w:rsidRPr="007A6852">
        <w:rPr>
          <w:rFonts w:ascii="EPSON 太丸ゴシック体Ｂ" w:eastAsia="EPSON 太丸ゴシック体Ｂ" w:hAnsiTheme="majorEastAsia" w:hint="eastAsia"/>
          <w:sz w:val="20"/>
          <w:szCs w:val="20"/>
          <w:u w:val="single" w:color="000000" w:themeColor="text1"/>
        </w:rPr>
        <w:t>＊２：</w:t>
      </w:r>
      <w:r w:rsidR="009B4A7A" w:rsidRPr="007A6852">
        <w:rPr>
          <w:rFonts w:ascii="EPSON 太丸ゴシック体Ｂ" w:eastAsia="EPSON 太丸ゴシック体Ｂ" w:hAnsiTheme="majorEastAsia" w:cs="ＭＳ Ｐゴシック" w:hint="eastAsia"/>
          <w:kern w:val="0"/>
          <w:sz w:val="20"/>
          <w:szCs w:val="20"/>
          <w:u w:val="single" w:color="000000" w:themeColor="text1"/>
        </w:rPr>
        <w:t>要支援と思われる</w:t>
      </w:r>
      <w:r w:rsidR="00E02D14" w:rsidRPr="00E02D14">
        <w:rPr>
          <w:rFonts w:ascii="EPSON 太丸ゴシック体Ｂ" w:eastAsia="EPSON 太丸ゴシック体Ｂ" w:hAnsiTheme="majorEastAsia" w:cs="ＭＳ Ｐゴシック" w:hint="eastAsia"/>
          <w:color w:val="000000" w:themeColor="text1"/>
          <w:kern w:val="0"/>
          <w:sz w:val="20"/>
          <w:szCs w:val="20"/>
          <w:u w:val="single" w:color="000000" w:themeColor="text1"/>
        </w:rPr>
        <w:t>場合又は</w:t>
      </w:r>
      <w:r w:rsidR="007A6852" w:rsidRPr="00E02D14">
        <w:rPr>
          <w:rFonts w:ascii="EPSON 太丸ゴシック体Ｂ" w:eastAsia="EPSON 太丸ゴシック体Ｂ" w:hAnsiTheme="majorEastAsia" w:cs="ＭＳ Ｐゴシック" w:hint="eastAsia"/>
          <w:color w:val="000000" w:themeColor="text1"/>
          <w:kern w:val="0"/>
          <w:sz w:val="20"/>
          <w:szCs w:val="20"/>
          <w:u w:val="single" w:color="000000" w:themeColor="text1"/>
        </w:rPr>
        <w:t>、総合事業を利用している場合で、</w:t>
      </w:r>
    </w:p>
    <w:p w14:paraId="168B54A8" w14:textId="77777777" w:rsidR="009B4A7A" w:rsidRPr="00594160" w:rsidRDefault="009B4A7A" w:rsidP="007A6852">
      <w:pPr>
        <w:ind w:firstLineChars="600" w:firstLine="1200"/>
        <w:rPr>
          <w:rFonts w:ascii="EPSON 太丸ゴシック体Ｂ" w:eastAsia="EPSON 太丸ゴシック体Ｂ" w:hAnsiTheme="majorEastAsia" w:cs="ＭＳ Ｐゴシック"/>
          <w:kern w:val="0"/>
          <w:sz w:val="20"/>
          <w:szCs w:val="20"/>
          <w:u w:val="single"/>
        </w:rPr>
      </w:pPr>
      <w:r w:rsidRPr="001026BB">
        <w:rPr>
          <w:rFonts w:ascii="EPSON 太丸ゴシック体Ｂ" w:eastAsia="EPSON 太丸ゴシック体Ｂ" w:hAnsiTheme="majorEastAsia" w:cs="ＭＳ Ｐゴシック" w:hint="eastAsia"/>
          <w:kern w:val="0"/>
          <w:sz w:val="20"/>
          <w:szCs w:val="20"/>
          <w:u w:val="single"/>
        </w:rPr>
        <w:t>独居又</w:t>
      </w:r>
      <w:r w:rsidRPr="00594160">
        <w:rPr>
          <w:rFonts w:ascii="EPSON 太丸ゴシック体Ｂ" w:eastAsia="EPSON 太丸ゴシック体Ｂ" w:hAnsiTheme="majorEastAsia" w:cs="ＭＳ Ｐゴシック" w:hint="eastAsia"/>
          <w:kern w:val="0"/>
          <w:sz w:val="20"/>
          <w:szCs w:val="20"/>
          <w:u w:val="single"/>
        </w:rPr>
        <w:t>は家族に問題（以下の項目）のある患者</w:t>
      </w:r>
    </w:p>
    <w:p w14:paraId="7A3B77D6" w14:textId="77777777" w:rsidR="009B4A7A" w:rsidRPr="00594160" w:rsidRDefault="009B4A7A" w:rsidP="009B4A7A">
      <w:pPr>
        <w:widowControl/>
        <w:ind w:firstLineChars="386" w:firstLine="772"/>
        <w:jc w:val="left"/>
        <w:rPr>
          <w:rFonts w:ascii="HG丸ｺﾞｼｯｸM-PRO" w:eastAsia="HG丸ｺﾞｼｯｸM-PRO" w:hAnsi="HG丸ｺﾞｼｯｸM-PRO" w:cs="ＭＳ Ｐゴシック"/>
          <w:kern w:val="0"/>
          <w:sz w:val="20"/>
          <w:szCs w:val="20"/>
        </w:rPr>
      </w:pPr>
      <w:r w:rsidRPr="00594160">
        <w:rPr>
          <w:rFonts w:ascii="HG丸ｺﾞｼｯｸM-PRO" w:eastAsia="HG丸ｺﾞｼｯｸM-PRO" w:hAnsi="HG丸ｺﾞｼｯｸM-PRO" w:cs="ＭＳ Ｐゴシック" w:hint="eastAsia"/>
          <w:kern w:val="0"/>
          <w:sz w:val="20"/>
          <w:szCs w:val="20"/>
        </w:rPr>
        <w:t xml:space="preserve">　・独居もしくは協力者がいないため援助が必要な患者</w:t>
      </w:r>
    </w:p>
    <w:p w14:paraId="56713F88" w14:textId="77777777" w:rsidR="009B4A7A" w:rsidRPr="00594160" w:rsidRDefault="009B4A7A" w:rsidP="009B4A7A">
      <w:pPr>
        <w:ind w:firstLineChars="500" w:firstLine="10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・キーパーソンに問題がある患者</w:t>
      </w:r>
    </w:p>
    <w:p w14:paraId="519F28BC" w14:textId="77777777" w:rsidR="009B4A7A" w:rsidRPr="00594160" w:rsidRDefault="009B4A7A" w:rsidP="009B4A7A">
      <w:pPr>
        <w:ind w:firstLineChars="500" w:firstLine="10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・家族が介護困難、介護協力のない患者</w:t>
      </w:r>
    </w:p>
    <w:p w14:paraId="61EA9674" w14:textId="77777777" w:rsidR="009B4A7A" w:rsidRPr="00594160" w:rsidRDefault="009B4A7A" w:rsidP="009B4A7A">
      <w:pPr>
        <w:ind w:firstLineChars="500" w:firstLine="10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・独居や高齢世帯の患者</w:t>
      </w:r>
    </w:p>
    <w:p w14:paraId="7F9AB807" w14:textId="77777777" w:rsidR="009B4A7A" w:rsidRDefault="009B4A7A" w:rsidP="009B4A7A">
      <w:pPr>
        <w:ind w:firstLineChars="500" w:firstLine="1000"/>
        <w:rPr>
          <w:rFonts w:ascii="HG丸ｺﾞｼｯｸM-PRO" w:eastAsia="HG丸ｺﾞｼｯｸM-PRO" w:hAnsi="HG丸ｺﾞｼｯｸM-PRO"/>
          <w:sz w:val="20"/>
          <w:szCs w:val="20"/>
        </w:rPr>
      </w:pPr>
      <w:r w:rsidRPr="00594160">
        <w:rPr>
          <w:rFonts w:ascii="HG丸ｺﾞｼｯｸM-PRO" w:eastAsia="HG丸ｺﾞｼｯｸM-PRO" w:hAnsi="HG丸ｺﾞｼｯｸM-PRO" w:hint="eastAsia"/>
          <w:sz w:val="20"/>
          <w:szCs w:val="20"/>
        </w:rPr>
        <w:t>・家族の理解力が低い患者</w:t>
      </w:r>
    </w:p>
    <w:p w14:paraId="6D92E737" w14:textId="77777777" w:rsidR="00205228" w:rsidRDefault="00205228" w:rsidP="00E02D14">
      <w:pPr>
        <w:rPr>
          <w:rFonts w:ascii="HG丸ｺﾞｼｯｸM-PRO" w:eastAsia="HG丸ｺﾞｼｯｸM-PRO" w:hAnsi="HG丸ｺﾞｼｯｸM-PRO"/>
          <w:sz w:val="20"/>
          <w:szCs w:val="20"/>
        </w:rPr>
      </w:pPr>
    </w:p>
    <w:p w14:paraId="37BD20CB" w14:textId="77777777" w:rsidR="00205228" w:rsidRPr="006E3855" w:rsidRDefault="00E344E1" w:rsidP="005D58D2">
      <w:pPr>
        <w:rPr>
          <w:rFonts w:ascii="EPSON 太丸ゴシック体Ｂ" w:eastAsia="EPSON 太丸ゴシック体Ｂ" w:hAnsi="HG丸ｺﾞｼｯｸM-PRO"/>
          <w:sz w:val="24"/>
          <w:szCs w:val="24"/>
        </w:rPr>
      </w:pPr>
      <w:r>
        <w:rPr>
          <w:rFonts w:ascii="EPSON 太丸ゴシック体Ｂ" w:eastAsia="EPSON 太丸ゴシック体Ｂ" w:hAnsi="HG丸ｺﾞｼｯｸM-PRO" w:hint="eastAsia"/>
          <w:sz w:val="24"/>
          <w:szCs w:val="24"/>
        </w:rPr>
        <w:t>４</w:t>
      </w:r>
      <w:r w:rsidR="006E3855" w:rsidRPr="006E3855">
        <w:rPr>
          <w:rFonts w:ascii="EPSON 太丸ゴシック体Ｂ" w:eastAsia="EPSON 太丸ゴシック体Ｂ" w:hAnsi="HG丸ｺﾞｼｯｸM-PRO" w:hint="eastAsia"/>
          <w:sz w:val="24"/>
          <w:szCs w:val="24"/>
        </w:rPr>
        <w:t xml:space="preserve">　ルールに関する問い合わせ先</w:t>
      </w:r>
    </w:p>
    <w:p w14:paraId="6D9FD04E" w14:textId="77777777" w:rsidR="00205228" w:rsidRPr="006041DF" w:rsidRDefault="006E3855" w:rsidP="006041DF">
      <w:pPr>
        <w:ind w:left="284" w:hangingChars="142" w:hanging="284"/>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 xml:space="preserve">　　</w:t>
      </w:r>
      <w:r w:rsidRPr="006041DF">
        <w:rPr>
          <w:rFonts w:ascii="HG丸ｺﾞｼｯｸM-PRO" w:eastAsia="HG丸ｺﾞｼｯｸM-PRO" w:hAnsi="HG丸ｺﾞｼｯｸM-PRO" w:hint="eastAsia"/>
          <w:sz w:val="22"/>
        </w:rPr>
        <w:t xml:space="preserve"> 本手引きの内容に関する問い合わせは、病院</w:t>
      </w:r>
      <w:r w:rsidR="006041DF" w:rsidRPr="006041DF">
        <w:rPr>
          <w:rFonts w:ascii="HG丸ｺﾞｼｯｸM-PRO" w:eastAsia="HG丸ｺﾞｼｯｸM-PRO" w:hAnsi="HG丸ｺﾞｼｯｸM-PRO" w:hint="eastAsia"/>
          <w:sz w:val="22"/>
        </w:rPr>
        <w:t>は保健所、</w:t>
      </w:r>
      <w:bookmarkStart w:id="0" w:name="_Hlk161390131"/>
      <w:r w:rsidRPr="006041DF">
        <w:rPr>
          <w:rFonts w:ascii="HG丸ｺﾞｼｯｸM-PRO" w:eastAsia="HG丸ｺﾞｼｯｸM-PRO" w:hAnsi="HG丸ｺﾞｼｯｸM-PRO" w:hint="eastAsia"/>
          <w:sz w:val="22"/>
        </w:rPr>
        <w:t>地域包括支援センター及び居宅介護支援事業所（ケアマネ</w:t>
      </w:r>
      <w:r w:rsidR="00412D9B">
        <w:rPr>
          <w:rFonts w:ascii="HG丸ｺﾞｼｯｸM-PRO" w:eastAsia="HG丸ｺﾞｼｯｸM-PRO" w:hAnsi="HG丸ｺﾞｼｯｸM-PRO" w:hint="eastAsia"/>
          <w:sz w:val="22"/>
        </w:rPr>
        <w:t>ジャー</w:t>
      </w:r>
      <w:r w:rsidRPr="006041DF">
        <w:rPr>
          <w:rFonts w:ascii="HG丸ｺﾞｼｯｸM-PRO" w:eastAsia="HG丸ｺﾞｼｯｸM-PRO" w:hAnsi="HG丸ｺﾞｼｯｸM-PRO" w:hint="eastAsia"/>
          <w:sz w:val="22"/>
        </w:rPr>
        <w:t>）</w:t>
      </w:r>
      <w:r w:rsidR="006041DF" w:rsidRPr="006041DF">
        <w:rPr>
          <w:rFonts w:ascii="HG丸ｺﾞｼｯｸM-PRO" w:eastAsia="HG丸ｺﾞｼｯｸM-PRO" w:hAnsi="HG丸ｺﾞｼｯｸM-PRO" w:hint="eastAsia"/>
          <w:sz w:val="22"/>
        </w:rPr>
        <w:t>は</w:t>
      </w:r>
      <w:r w:rsidRPr="006041DF">
        <w:rPr>
          <w:rFonts w:ascii="HG丸ｺﾞｼｯｸM-PRO" w:eastAsia="HG丸ｺﾞｼｯｸM-PRO" w:hAnsi="HG丸ｺﾞｼｯｸM-PRO" w:hint="eastAsia"/>
          <w:sz w:val="22"/>
        </w:rPr>
        <w:t>管轄市町村介護保険担当課</w:t>
      </w:r>
      <w:bookmarkEnd w:id="0"/>
      <w:r w:rsidRPr="006041DF">
        <w:rPr>
          <w:rFonts w:ascii="HG丸ｺﾞｼｯｸM-PRO" w:eastAsia="HG丸ｺﾞｼｯｸM-PRO" w:hAnsi="HG丸ｺﾞｼｯｸM-PRO" w:hint="eastAsia"/>
          <w:sz w:val="22"/>
        </w:rPr>
        <w:t>（P</w:t>
      </w:r>
      <w:r w:rsidR="00412D9B">
        <w:rPr>
          <w:rFonts w:ascii="HG丸ｺﾞｼｯｸM-PRO" w:eastAsia="HG丸ｺﾞｼｯｸM-PRO" w:hAnsi="HG丸ｺﾞｼｯｸM-PRO" w:hint="eastAsia"/>
          <w:sz w:val="22"/>
        </w:rPr>
        <w:t>１５</w:t>
      </w:r>
      <w:r w:rsidRPr="006041DF">
        <w:rPr>
          <w:rFonts w:ascii="HG丸ｺﾞｼｯｸM-PRO" w:eastAsia="HG丸ｺﾞｼｯｸM-PRO" w:hAnsi="HG丸ｺﾞｼｯｸM-PRO" w:hint="eastAsia"/>
          <w:sz w:val="22"/>
        </w:rPr>
        <w:t>担当課一覧参照）</w:t>
      </w:r>
      <w:r w:rsidR="006041DF">
        <w:rPr>
          <w:rFonts w:ascii="HG丸ｺﾞｼｯｸM-PRO" w:eastAsia="HG丸ｺﾞｼｯｸM-PRO" w:hAnsi="HG丸ｺﾞｼｯｸM-PRO" w:hint="eastAsia"/>
          <w:sz w:val="22"/>
        </w:rPr>
        <w:t>とする。市町村が回答困難な事例が生じた場合は保健所協議の上、回答する。</w:t>
      </w:r>
    </w:p>
    <w:p w14:paraId="270721E5" w14:textId="77777777" w:rsidR="00205228" w:rsidRDefault="00412D9B" w:rsidP="00E02D14">
      <w:pPr>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41184" behindDoc="0" locked="0" layoutInCell="1" allowOverlap="1" wp14:anchorId="134AD084" wp14:editId="382E0B6E">
                <wp:simplePos x="0" y="0"/>
                <wp:positionH relativeFrom="column">
                  <wp:posOffset>177165</wp:posOffset>
                </wp:positionH>
                <wp:positionV relativeFrom="paragraph">
                  <wp:posOffset>101600</wp:posOffset>
                </wp:positionV>
                <wp:extent cx="5000625" cy="3619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000625" cy="361950"/>
                        </a:xfrm>
                        <a:prstGeom prst="rect">
                          <a:avLst/>
                        </a:prstGeom>
                        <a:ln w="1270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6E0C002A" w14:textId="77777777" w:rsidR="00412D9B" w:rsidRDefault="00412D9B" w:rsidP="00412D9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中南地域県民局地域健康福祉部保健総室（弘前保健所）TEL　0172-33-8521</w:t>
                            </w:r>
                          </w:p>
                          <w:p w14:paraId="5D6F45D7" w14:textId="77777777" w:rsidR="00412D9B" w:rsidRDefault="00412D9B" w:rsidP="00412D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AD084" id="正方形/長方形 5" o:spid="_x0000_s1027" style="position:absolute;left:0;text-align:left;margin-left:13.95pt;margin-top:8pt;width:393.75pt;height:2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RKrwIAAJMFAAAOAAAAZHJzL2Uyb0RvYy54bWysVMFu1DAQvSPxD5bvNMnSbemq2WrVVRFS&#10;1a5oUc9ex24iHI+xvZss/wEfAGfOiAOfQyX+grGTzZZScUBckhnPmxnP+M0cn7S1ImthXQU6p9le&#10;SonQHIpK3+b0zfXZsxeUOM90wRRokdONcPRk+vTJcWMmYgQlqEJYgkG0mzQmp6X3ZpIkjpeiZm4P&#10;jNBolGBr5lG1t0lhWYPRa5WM0vQgacAWxgIXzuHpvDPSaYwvpeD+UkonPFE5xbv5+LXxuwzfZHrM&#10;JreWmbLi/TXYP9yiZpXGpEOoOfOMrGz1R6i64hYcSL/HoU5AyoqLWANWk6UPqrkqmRGxFmyOM0Ob&#10;3P8Lyy/WC0uqIqdjSjSr8Ynuvny++/jtx/dPyc8PXzuJjEOjGuMmiL8yC9trDsVQdSttHf5YD2lj&#10;czdDc0XrCcfDcYrPNcIsHG3PD7Kjcex+svM21vmXAmoShJxafLzYU7Y+dx4zInQLCcmUJg1SbnSY&#10;phHmQFXFWaVUMEYCiVNlyZrh0/s2CxVghN9QIdycubIDFSjNwfdApREfSu6KjJLfKNGlfi0kdg3L&#10;GnW5A1936RjnQvuDIRKig5vEyw2O2WOOym/v2WODm4g8Hhz7av+WcfCIWUH7wbmuNNjHMhdvh8wd&#10;flt9V3Mo37fLNlIlIsPJEooN0sdCN1fO8LMKW3rOnF8wi4OEI4fLwV/iRyrA54JeoqQE+/6x84BH&#10;fqOVkgYHM6fu3YpZQYl6pZH5R9n+fpjkqOyPD0eo2PuW5X2LXtWngATIcA0ZHsWA92orSgv1De6Q&#10;WciKJqY55s4p93arnPpuYeAW4mI2izCcXsP8ub4yPAQPfQ5kum5vmDU9gT1S/wK2Q8wmD3jcYYOn&#10;htnKg6wiyXd97V8AJz8yt99SYbXc1yNqt0unvwAAAP//AwBQSwMEFAAGAAgAAAAhACfl2lXhAAAA&#10;CAEAAA8AAABkcnMvZG93bnJldi54bWxMj81OwzAQhO9IvIO1SFwq6vSHNoQ4VYVaxCkSLRJXN16S&#10;qPY6it029OlZTnDcmdHsN/lqcFacsQ+tJwWTcQICqfKmpVrBx377kIIIUZPR1hMq+MYAq+L2JteZ&#10;8Rd6x/Mu1oJLKGRaQRNjl0kZqgadDmPfIbH35XunI599LU2vL1zurJwmyUI63RJ/aHSHLw1Wx93J&#10;KTiWo/V+Zq9hs01H5Wd8fduU17lS93fD+hlExCH+heEXn9GhYKaDP5EJwiqYLp84yfqCJ7GfTh7n&#10;IA4KlrMEZJHL/wOKHwAAAP//AwBQSwECLQAUAAYACAAAACEAtoM4kv4AAADhAQAAEwAAAAAAAAAA&#10;AAAAAAAAAAAAW0NvbnRlbnRfVHlwZXNdLnhtbFBLAQItABQABgAIAAAAIQA4/SH/1gAAAJQBAAAL&#10;AAAAAAAAAAAAAAAAAC8BAABfcmVscy8ucmVsc1BLAQItABQABgAIAAAAIQDfHPRKrwIAAJMFAAAO&#10;AAAAAAAAAAAAAAAAAC4CAABkcnMvZTJvRG9jLnhtbFBLAQItABQABgAIAAAAIQAn5dpV4QAAAAgB&#10;AAAPAAAAAAAAAAAAAAAAAAkFAABkcnMvZG93bnJldi54bWxQSwUGAAAAAAQABADzAAAAFwYAAAAA&#10;" fillcolor="white [3201]" strokecolor="black [3213]" strokeweight="1pt">
                <v:stroke dashstyle="dashDot"/>
                <v:textbox>
                  <w:txbxContent>
                    <w:p w14:paraId="6E0C002A" w14:textId="77777777" w:rsidR="00412D9B" w:rsidRDefault="00412D9B" w:rsidP="00412D9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中南地域県民局地域健康福祉部保健総室（弘前保健所）TEL　0172-33-8521</w:t>
                      </w:r>
                    </w:p>
                    <w:p w14:paraId="5D6F45D7" w14:textId="77777777" w:rsidR="00412D9B" w:rsidRDefault="00412D9B" w:rsidP="00412D9B">
                      <w:pPr>
                        <w:jc w:val="center"/>
                      </w:pPr>
                    </w:p>
                  </w:txbxContent>
                </v:textbox>
              </v:rect>
            </w:pict>
          </mc:Fallback>
        </mc:AlternateContent>
      </w:r>
      <w:r w:rsidR="006E3855">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p>
    <w:p w14:paraId="57AC14D9" w14:textId="77777777" w:rsidR="004E0E5F" w:rsidRDefault="006041DF" w:rsidP="005D58D2">
      <w:pPr>
        <w:rPr>
          <w:rFonts w:ascii="EPSON 太丸ゴシック体Ｂ" w:eastAsia="EPSON 太丸ゴシック体Ｂ"/>
          <w:sz w:val="24"/>
          <w:szCs w:val="24"/>
        </w:rPr>
      </w:pPr>
      <w:r>
        <w:rPr>
          <w:rFonts w:ascii="EPSON 太丸ゴシック体Ｂ" w:eastAsia="EPSON 太丸ゴシック体Ｂ" w:hint="eastAsia"/>
          <w:sz w:val="24"/>
          <w:szCs w:val="24"/>
        </w:rPr>
        <w:lastRenderedPageBreak/>
        <w:t>５</w:t>
      </w:r>
      <w:r w:rsidR="004E0E5F" w:rsidRPr="004E0E5F">
        <w:rPr>
          <w:rFonts w:ascii="EPSON 太丸ゴシック体Ｂ" w:eastAsia="EPSON 太丸ゴシック体Ｂ" w:hint="eastAsia"/>
          <w:sz w:val="24"/>
          <w:szCs w:val="24"/>
        </w:rPr>
        <w:t xml:space="preserve">　入退院調整ルール</w:t>
      </w:r>
    </w:p>
    <w:p w14:paraId="7FA8ADAF" w14:textId="77777777" w:rsidR="004E0E5F" w:rsidRDefault="004E0E5F" w:rsidP="005D58D2">
      <w:pPr>
        <w:rPr>
          <w:rFonts w:ascii="HG丸ｺﾞｼｯｸM-PRO" w:eastAsia="HG丸ｺﾞｼｯｸM-PRO" w:hAnsi="HG丸ｺﾞｼｯｸM-PRO"/>
          <w:b/>
          <w:sz w:val="22"/>
        </w:rPr>
      </w:pPr>
      <w:r w:rsidRPr="004E0E5F">
        <w:rPr>
          <w:rFonts w:ascii="HG丸ｺﾞｼｯｸM-PRO" w:eastAsia="HG丸ｺﾞｼｯｸM-PRO" w:hAnsi="HG丸ｺﾞｼｯｸM-PRO" w:hint="eastAsia"/>
          <w:b/>
          <w:sz w:val="22"/>
        </w:rPr>
        <w:t>（１）入退院調整の</w:t>
      </w:r>
      <w:r>
        <w:rPr>
          <w:rFonts w:ascii="HG丸ｺﾞｼｯｸM-PRO" w:eastAsia="HG丸ｺﾞｼｯｸM-PRO" w:hAnsi="HG丸ｺﾞｼｯｸM-PRO" w:hint="eastAsia"/>
          <w:b/>
          <w:sz w:val="22"/>
        </w:rPr>
        <w:t>イメージ</w:t>
      </w:r>
    </w:p>
    <w:p w14:paraId="051BFF26" w14:textId="77777777" w:rsidR="004E0E5F" w:rsidRDefault="00411D4D">
      <w:pPr>
        <w:widowControl/>
        <w:jc w:val="left"/>
        <w:rPr>
          <w:rFonts w:ascii="HG丸ｺﾞｼｯｸM-PRO" w:eastAsia="HG丸ｺﾞｼｯｸM-PRO" w:hAnsi="HG丸ｺﾞｼｯｸM-PRO"/>
          <w:b/>
          <w:sz w:val="22"/>
        </w:rPr>
      </w:pPr>
      <w:r>
        <w:rPr>
          <w:noProof/>
        </w:rPr>
        <w:drawing>
          <wp:anchor distT="0" distB="0" distL="114300" distR="114300" simplePos="0" relativeHeight="251710464" behindDoc="0" locked="0" layoutInCell="1" allowOverlap="1" wp14:anchorId="59794CA2" wp14:editId="1D7DBC3E">
            <wp:simplePos x="0" y="0"/>
            <wp:positionH relativeFrom="column">
              <wp:posOffset>-108585</wp:posOffset>
            </wp:positionH>
            <wp:positionV relativeFrom="paragraph">
              <wp:posOffset>130679</wp:posOffset>
            </wp:positionV>
            <wp:extent cx="5631546" cy="7753350"/>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56"/>
                    <a:stretch/>
                  </pic:blipFill>
                  <pic:spPr bwMode="auto">
                    <a:xfrm>
                      <a:off x="0" y="0"/>
                      <a:ext cx="5631546" cy="775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E5F">
        <w:rPr>
          <w:rFonts w:ascii="HG丸ｺﾞｼｯｸM-PRO" w:eastAsia="HG丸ｺﾞｼｯｸM-PRO" w:hAnsi="HG丸ｺﾞｼｯｸM-PRO"/>
          <w:b/>
          <w:sz w:val="22"/>
        </w:rPr>
        <w:br w:type="page"/>
      </w:r>
    </w:p>
    <w:p w14:paraId="1E180FED" w14:textId="77777777" w:rsidR="004E0E5F" w:rsidRDefault="006232A1">
      <w:pPr>
        <w:widowControl/>
        <w:jc w:val="left"/>
        <w:rPr>
          <w:rFonts w:ascii="HG丸ｺﾞｼｯｸM-PRO" w:eastAsia="HG丸ｺﾞｼｯｸM-PRO" w:hAnsi="HG丸ｺﾞｼｯｸM-PRO"/>
          <w:b/>
          <w:sz w:val="22"/>
        </w:rPr>
      </w:pPr>
      <w:r>
        <w:rPr>
          <w:noProof/>
        </w:rPr>
        <w:lastRenderedPageBreak/>
        <w:drawing>
          <wp:anchor distT="0" distB="0" distL="114300" distR="114300" simplePos="0" relativeHeight="251712512" behindDoc="0" locked="0" layoutInCell="1" allowOverlap="1" wp14:anchorId="7BAB64BF" wp14:editId="7944E580">
            <wp:simplePos x="0" y="0"/>
            <wp:positionH relativeFrom="column">
              <wp:posOffset>-260985</wp:posOffset>
            </wp:positionH>
            <wp:positionV relativeFrom="paragraph">
              <wp:posOffset>196850</wp:posOffset>
            </wp:positionV>
            <wp:extent cx="5991357" cy="8029575"/>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676"/>
                    <a:stretch/>
                  </pic:blipFill>
                  <pic:spPr bwMode="auto">
                    <a:xfrm>
                      <a:off x="0" y="0"/>
                      <a:ext cx="5991357" cy="802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E5F">
        <w:rPr>
          <w:rFonts w:ascii="HG丸ｺﾞｼｯｸM-PRO" w:eastAsia="HG丸ｺﾞｼｯｸM-PRO" w:hAnsi="HG丸ｺﾞｼｯｸM-PRO"/>
          <w:b/>
          <w:sz w:val="22"/>
        </w:rPr>
        <w:br w:type="page"/>
      </w:r>
    </w:p>
    <w:p w14:paraId="1C27B6A4" w14:textId="77777777" w:rsidR="004E0E5F" w:rsidRDefault="004E0E5F" w:rsidP="005D58D2">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（２</w:t>
      </w:r>
      <w:r w:rsidRPr="00895FA2">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入退院調整ルール</w:t>
      </w:r>
      <w:r w:rsidR="000356D6">
        <w:rPr>
          <w:rFonts w:ascii="HG丸ｺﾞｼｯｸM-PRO" w:eastAsia="HG丸ｺﾞｼｯｸM-PRO" w:hAnsi="HG丸ｺﾞｼｯｸM-PRO" w:hint="eastAsia"/>
          <w:b/>
          <w:sz w:val="22"/>
        </w:rPr>
        <w:t>運用に</w:t>
      </w:r>
      <w:r>
        <w:rPr>
          <w:rFonts w:ascii="HG丸ｺﾞｼｯｸM-PRO" w:eastAsia="HG丸ｺﾞｼｯｸM-PRO" w:hAnsi="HG丸ｺﾞｼｯｸM-PRO" w:hint="eastAsia"/>
          <w:b/>
          <w:sz w:val="22"/>
        </w:rPr>
        <w:t>あたっての補足</w:t>
      </w:r>
    </w:p>
    <w:p w14:paraId="3A966641" w14:textId="77777777" w:rsidR="004E0E5F" w:rsidRDefault="004E0E5F" w:rsidP="004E0E5F">
      <w:pPr>
        <w:tabs>
          <w:tab w:val="left" w:pos="2295"/>
        </w:tabs>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①　入院時</w:t>
      </w:r>
    </w:p>
    <w:p w14:paraId="36DD99B0" w14:textId="77777777" w:rsidR="004E0E5F" w:rsidRDefault="004E0E5F" w:rsidP="004E0E5F">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 xml:space="preserve">　ア</w:t>
      </w:r>
      <w:r w:rsidRPr="00895FA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入院時の連絡</w:t>
      </w:r>
    </w:p>
    <w:p w14:paraId="6E5DD91D" w14:textId="77777777" w:rsidR="004E0E5F" w:rsidRPr="00895FA2" w:rsidRDefault="004E0E5F" w:rsidP="004E0E5F">
      <w:pPr>
        <w:tabs>
          <w:tab w:val="left" w:pos="2295"/>
        </w:tabs>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・入院したことを担当ケアマネに連絡する際、休日の場合については、緊急ケース以外は休み明けに連絡する。</w:t>
      </w:r>
    </w:p>
    <w:p w14:paraId="215F281F" w14:textId="77777777" w:rsidR="004E0E5F" w:rsidRPr="009F7FAB" w:rsidRDefault="004E0E5F" w:rsidP="004E0E5F">
      <w:pPr>
        <w:tabs>
          <w:tab w:val="left" w:pos="2295"/>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イ</w:t>
      </w:r>
      <w:r w:rsidRPr="009F7FAB">
        <w:rPr>
          <w:rFonts w:ascii="HG丸ｺﾞｼｯｸM-PRO" w:eastAsia="HG丸ｺﾞｼｯｸM-PRO" w:hAnsi="HG丸ｺﾞｼｯｸM-PRO" w:hint="eastAsia"/>
          <w:sz w:val="22"/>
        </w:rPr>
        <w:t xml:space="preserve">　入院時情報提供書について</w:t>
      </w:r>
    </w:p>
    <w:p w14:paraId="5A92E708" w14:textId="77777777" w:rsidR="004E0E5F" w:rsidRDefault="004E0E5F" w:rsidP="004E0E5F">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w:t>
      </w:r>
      <w:r w:rsidRPr="004C1ED2">
        <w:rPr>
          <w:rFonts w:ascii="HG丸ｺﾞｼｯｸM-PRO" w:eastAsia="HG丸ｺﾞｼｯｸM-PRO" w:hAnsi="HG丸ｺﾞｼｯｸM-PRO" w:hint="eastAsia"/>
          <w:sz w:val="22"/>
        </w:rPr>
        <w:t>アレルギー</w:t>
      </w:r>
      <w:r>
        <w:rPr>
          <w:rFonts w:ascii="HG丸ｺﾞｼｯｸM-PRO" w:eastAsia="HG丸ｺﾞｼｯｸM-PRO" w:hAnsi="HG丸ｺﾞｼｯｸM-PRO" w:hint="eastAsia"/>
          <w:sz w:val="22"/>
        </w:rPr>
        <w:t>及び感染症に関しては該当する場合について、備考欄に記載する。</w:t>
      </w:r>
    </w:p>
    <w:p w14:paraId="50B5F978" w14:textId="77777777" w:rsidR="004E0E5F" w:rsidRDefault="004E0E5F" w:rsidP="004E0E5F">
      <w:pPr>
        <w:tabs>
          <w:tab w:val="left" w:pos="2295"/>
        </w:tabs>
        <w:ind w:leftChars="300" w:left="630"/>
        <w:rPr>
          <w:rFonts w:ascii="HG丸ｺﾞｼｯｸM-PRO" w:eastAsia="HG丸ｺﾞｼｯｸM-PRO" w:hAnsi="HG丸ｺﾞｼｯｸM-PRO"/>
          <w:sz w:val="22"/>
        </w:rPr>
      </w:pPr>
      <w:r w:rsidRPr="004C1ED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本人、</w:t>
      </w:r>
      <w:r w:rsidRPr="004C1ED2">
        <w:rPr>
          <w:rFonts w:ascii="HG丸ｺﾞｼｯｸM-PRO" w:eastAsia="HG丸ｺﾞｼｯｸM-PRO" w:hAnsi="HG丸ｺﾞｼｯｸM-PRO" w:hint="eastAsia"/>
          <w:sz w:val="22"/>
        </w:rPr>
        <w:t>家族あるいは病院から担当ケアマネに入院</w:t>
      </w:r>
      <w:r>
        <w:rPr>
          <w:rFonts w:ascii="HG丸ｺﾞｼｯｸM-PRO" w:eastAsia="HG丸ｺﾞｼｯｸM-PRO" w:hAnsi="HG丸ｺﾞｼｯｸM-PRO" w:hint="eastAsia"/>
          <w:sz w:val="22"/>
        </w:rPr>
        <w:t>情報が提供されている場合、</w:t>
      </w:r>
      <w:r w:rsidRPr="004C1ED2">
        <w:rPr>
          <w:rFonts w:ascii="HG丸ｺﾞｼｯｸM-PRO" w:eastAsia="HG丸ｺﾞｼｯｸM-PRO" w:hAnsi="HG丸ｺﾞｼｯｸM-PRO" w:hint="eastAsia"/>
          <w:sz w:val="22"/>
        </w:rPr>
        <w:t>病院に入院時情報提供</w:t>
      </w:r>
      <w:r>
        <w:rPr>
          <w:rFonts w:ascii="HG丸ｺﾞｼｯｸM-PRO" w:eastAsia="HG丸ｺﾞｼｯｸM-PRO" w:hAnsi="HG丸ｺﾞｼｯｸM-PRO" w:hint="eastAsia"/>
          <w:sz w:val="22"/>
        </w:rPr>
        <w:t>書の</w:t>
      </w:r>
      <w:r w:rsidRPr="004C1ED2">
        <w:rPr>
          <w:rFonts w:ascii="HG丸ｺﾞｼｯｸM-PRO" w:eastAsia="HG丸ｺﾞｼｯｸM-PRO" w:hAnsi="HG丸ｺﾞｼｯｸM-PRO" w:hint="eastAsia"/>
          <w:sz w:val="22"/>
        </w:rPr>
        <w:t>提出</w:t>
      </w:r>
      <w:r>
        <w:rPr>
          <w:rFonts w:ascii="HG丸ｺﾞｼｯｸM-PRO" w:eastAsia="HG丸ｺﾞｼｯｸM-PRO" w:hAnsi="HG丸ｺﾞｼｯｸM-PRO" w:hint="eastAsia"/>
          <w:sz w:val="22"/>
        </w:rPr>
        <w:t>がない</w:t>
      </w:r>
      <w:r w:rsidRPr="004C1ED2">
        <w:rPr>
          <w:rFonts w:ascii="HG丸ｺﾞｼｯｸM-PRO" w:eastAsia="HG丸ｺﾞｼｯｸM-PRO" w:hAnsi="HG丸ｺﾞｼｯｸM-PRO" w:hint="eastAsia"/>
          <w:sz w:val="22"/>
        </w:rPr>
        <w:t>場合にはケアマネに連絡する。</w:t>
      </w:r>
    </w:p>
    <w:p w14:paraId="70304915" w14:textId="77777777" w:rsidR="004E0E5F" w:rsidRDefault="004E0E5F" w:rsidP="004E0E5F">
      <w:pPr>
        <w:tabs>
          <w:tab w:val="left" w:pos="2295"/>
        </w:tabs>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・サービス利用事業所については、施設入所の場合のみ施設名を記載する。それ以外は、必要時面接で聞き取りする。</w:t>
      </w:r>
    </w:p>
    <w:p w14:paraId="07709854" w14:textId="77777777" w:rsidR="004E0E5F" w:rsidRDefault="004E0E5F" w:rsidP="004E0E5F">
      <w:pPr>
        <w:tabs>
          <w:tab w:val="left" w:pos="2295"/>
        </w:tabs>
        <w:rPr>
          <w:rFonts w:ascii="HG丸ｺﾞｼｯｸM-PRO" w:eastAsia="HG丸ｺﾞｼｯｸM-PRO" w:hAnsi="HG丸ｺﾞｼｯｸM-PRO"/>
          <w:sz w:val="22"/>
        </w:rPr>
      </w:pPr>
    </w:p>
    <w:p w14:paraId="05907F00" w14:textId="77777777" w:rsidR="004E0E5F" w:rsidRDefault="004E0E5F" w:rsidP="004E0E5F">
      <w:pPr>
        <w:tabs>
          <w:tab w:val="left" w:pos="2295"/>
        </w:tabs>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　退院時</w:t>
      </w:r>
    </w:p>
    <w:p w14:paraId="1364C41F" w14:textId="77777777" w:rsidR="004E0E5F" w:rsidRDefault="004E0E5F" w:rsidP="004E0E5F">
      <w:pPr>
        <w:tabs>
          <w:tab w:val="left" w:pos="2295"/>
        </w:tabs>
        <w:ind w:left="883" w:hangingChars="400" w:hanging="883"/>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ア　退院時カンファレンス</w:t>
      </w:r>
    </w:p>
    <w:p w14:paraId="1BC497AE" w14:textId="77777777" w:rsidR="004E0E5F" w:rsidRDefault="004E0E5F" w:rsidP="004E0E5F">
      <w:pPr>
        <w:tabs>
          <w:tab w:val="left" w:pos="2295"/>
        </w:tabs>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カンファレンスは、必ず全員実施しなければならないということではなく、情報共有のためにカンファレンスを実施するようにしたいという意図である。病院でカンファレンスが必要だと判断した患者については、病院から担当ケアマネに連絡が入る。</w:t>
      </w:r>
    </w:p>
    <w:p w14:paraId="5FFBAD73" w14:textId="77777777" w:rsidR="004E0E5F" w:rsidRDefault="004E0E5F" w:rsidP="004E0E5F">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退院時のサマリー</w:t>
      </w:r>
    </w:p>
    <w:p w14:paraId="5539FA4E" w14:textId="77777777" w:rsidR="004E0E5F" w:rsidRDefault="004E0E5F" w:rsidP="004E0E5F">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・様式は任意とする。各病院で使用しているものを継続使用して構わない。</w:t>
      </w:r>
    </w:p>
    <w:p w14:paraId="2C4460E6" w14:textId="77777777" w:rsidR="004E0E5F" w:rsidRDefault="004E0E5F" w:rsidP="004E0E5F">
      <w:pPr>
        <w:tabs>
          <w:tab w:val="left" w:pos="2295"/>
        </w:tabs>
        <w:rPr>
          <w:rFonts w:ascii="HG丸ｺﾞｼｯｸM-PRO" w:eastAsia="HG丸ｺﾞｼｯｸM-PRO" w:hAnsi="HG丸ｺﾞｼｯｸM-PRO"/>
          <w:sz w:val="22"/>
        </w:rPr>
      </w:pPr>
    </w:p>
    <w:p w14:paraId="564613DF" w14:textId="77777777" w:rsidR="004E0E5F" w:rsidRPr="001B721A" w:rsidRDefault="004E0E5F" w:rsidP="004E0E5F">
      <w:pPr>
        <w:tabs>
          <w:tab w:val="left" w:pos="2295"/>
        </w:tabs>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③　入院時情報提供書、退院調整時聞き取りシートの</w:t>
      </w:r>
      <w:r w:rsidRPr="005F4F6D">
        <w:rPr>
          <w:rFonts w:ascii="HG丸ｺﾞｼｯｸM-PRO" w:eastAsia="HG丸ｺﾞｼｯｸM-PRO" w:hAnsi="HG丸ｺﾞｼｯｸM-PRO" w:hint="eastAsia"/>
          <w:b/>
          <w:sz w:val="22"/>
        </w:rPr>
        <w:t>様式について</w:t>
      </w:r>
    </w:p>
    <w:p w14:paraId="59753451" w14:textId="77777777" w:rsidR="004E0E5F" w:rsidRPr="004C1ED2" w:rsidRDefault="004E0E5F" w:rsidP="004E0E5F">
      <w:pPr>
        <w:tabs>
          <w:tab w:val="left" w:pos="2295"/>
        </w:tabs>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24C8C">
        <w:rPr>
          <w:rFonts w:ascii="HG丸ｺﾞｼｯｸM-PRO" w:eastAsia="HG丸ｺﾞｼｯｸM-PRO" w:hAnsi="HG丸ｺﾞｼｯｸM-PRO" w:hint="eastAsia"/>
          <w:sz w:val="22"/>
          <w:u w:val="single" w:color="FF0000"/>
        </w:rPr>
        <w:t>様式は任意</w:t>
      </w:r>
      <w:r w:rsidRPr="005F4F6D">
        <w:rPr>
          <w:rFonts w:ascii="HG丸ｺﾞｼｯｸM-PRO" w:eastAsia="HG丸ｺﾞｼｯｸM-PRO" w:hAnsi="HG丸ｺﾞｼｯｸM-PRO" w:hint="eastAsia"/>
          <w:sz w:val="22"/>
        </w:rPr>
        <w:t>であり、各病院及び事業所で使用しているものがあれば、その様式を使用してもよい。</w:t>
      </w:r>
    </w:p>
    <w:p w14:paraId="0064ED42" w14:textId="77777777" w:rsidR="004C2150" w:rsidRDefault="004C2150" w:rsidP="004C2150">
      <w:pPr>
        <w:tabs>
          <w:tab w:val="left" w:pos="2295"/>
        </w:tabs>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C1ED2">
        <w:rPr>
          <w:rFonts w:ascii="HG丸ｺﾞｼｯｸM-PRO" w:eastAsia="HG丸ｺﾞｼｯｸM-PRO" w:hAnsi="HG丸ｺﾞｼｯｸM-PRO" w:hint="eastAsia"/>
          <w:sz w:val="22"/>
        </w:rPr>
        <w:t>ときわ会</w:t>
      </w:r>
      <w:r>
        <w:rPr>
          <w:rFonts w:ascii="HG丸ｺﾞｼｯｸM-PRO" w:eastAsia="HG丸ｺﾞｼｯｸM-PRO" w:hAnsi="HG丸ｺﾞｼｯｸM-PRO" w:hint="eastAsia"/>
          <w:sz w:val="22"/>
        </w:rPr>
        <w:t>病院</w:t>
      </w:r>
      <w:r w:rsidRPr="004C1ED2">
        <w:rPr>
          <w:rFonts w:ascii="HG丸ｺﾞｼｯｸM-PRO" w:eastAsia="HG丸ｺﾞｼｯｸM-PRO" w:hAnsi="HG丸ｺﾞｼｯｸM-PRO" w:hint="eastAsia"/>
          <w:sz w:val="22"/>
        </w:rPr>
        <w:t>については、</w:t>
      </w:r>
      <w:r>
        <w:rPr>
          <w:rFonts w:ascii="HG丸ｺﾞｼｯｸM-PRO" w:eastAsia="HG丸ｺﾞｼｯｸM-PRO" w:hAnsi="HG丸ｺﾞｼｯｸM-PRO" w:hint="eastAsia"/>
          <w:sz w:val="22"/>
        </w:rPr>
        <w:t>退院時聞き取り</w:t>
      </w:r>
      <w:r w:rsidRPr="004C1ED2">
        <w:rPr>
          <w:rFonts w:ascii="HG丸ｺﾞｼｯｸM-PRO" w:eastAsia="HG丸ｺﾞｼｯｸM-PRO" w:hAnsi="HG丸ｺﾞｼｯｸM-PRO" w:hint="eastAsia"/>
          <w:sz w:val="22"/>
        </w:rPr>
        <w:t>シートの内容を事前に記載してケアマネに渡し、その後必要項目を面接聞き取りする。</w:t>
      </w:r>
    </w:p>
    <w:p w14:paraId="3AEEAAAF" w14:textId="77777777" w:rsidR="0042194F" w:rsidRPr="004C2150" w:rsidRDefault="0042194F" w:rsidP="008E139D">
      <w:pPr>
        <w:widowControl/>
        <w:ind w:left="240" w:hangingChars="100" w:hanging="240"/>
        <w:jc w:val="left"/>
        <w:rPr>
          <w:rFonts w:ascii="EPSON 太丸ゴシック体Ｂ" w:eastAsia="EPSON 太丸ゴシック体Ｂ"/>
          <w:sz w:val="24"/>
          <w:szCs w:val="24"/>
        </w:rPr>
      </w:pPr>
    </w:p>
    <w:p w14:paraId="7116CDC5" w14:textId="77777777" w:rsidR="00D72F62" w:rsidRPr="00D72F62" w:rsidRDefault="00D72F62" w:rsidP="008E139D">
      <w:pPr>
        <w:widowControl/>
        <w:ind w:left="241" w:hangingChars="100" w:hanging="241"/>
        <w:jc w:val="left"/>
        <w:rPr>
          <w:rFonts w:ascii="HG丸ｺﾞｼｯｸM-PRO" w:eastAsia="HG丸ｺﾞｼｯｸM-PRO" w:hAnsi="HG丸ｺﾞｼｯｸM-PRO"/>
          <w:b/>
          <w:sz w:val="22"/>
        </w:rPr>
      </w:pPr>
      <w:r w:rsidRPr="00D72F62">
        <w:rPr>
          <w:rFonts w:ascii="HG丸ｺﾞｼｯｸM-PRO" w:eastAsia="HG丸ｺﾞｼｯｸM-PRO" w:hAnsi="HG丸ｺﾞｼｯｸM-PRO" w:hint="eastAsia"/>
          <w:b/>
          <w:sz w:val="24"/>
          <w:szCs w:val="24"/>
        </w:rPr>
        <w:t xml:space="preserve">　</w:t>
      </w:r>
      <w:r w:rsidRPr="00D72F62">
        <w:rPr>
          <w:rFonts w:ascii="HG丸ｺﾞｼｯｸM-PRO" w:eastAsia="HG丸ｺﾞｼｯｸM-PRO" w:hAnsi="HG丸ｺﾞｼｯｸM-PRO" w:hint="eastAsia"/>
          <w:b/>
          <w:sz w:val="22"/>
        </w:rPr>
        <w:t>④　Ｑ＆Ａ</w:t>
      </w:r>
    </w:p>
    <w:p w14:paraId="12E0F0C3" w14:textId="77777777" w:rsidR="00D72F62" w:rsidRPr="00D72F62" w:rsidRDefault="00D72F62" w:rsidP="00D72F62">
      <w:pPr>
        <w:ind w:leftChars="200" w:left="820" w:hangingChars="200" w:hanging="400"/>
        <w:rPr>
          <w:rFonts w:ascii="HG丸ｺﾞｼｯｸM-PRO" w:eastAsia="HG丸ｺﾞｼｯｸM-PRO" w:hAnsi="HG丸ｺﾞｼｯｸM-PRO"/>
          <w:sz w:val="20"/>
          <w:szCs w:val="20"/>
        </w:rPr>
      </w:pPr>
      <w:r w:rsidRPr="00D72F62">
        <w:rPr>
          <w:rFonts w:ascii="HG丸ｺﾞｼｯｸM-PRO" w:eastAsia="HG丸ｺﾞｼｯｸM-PRO" w:hAnsi="HG丸ｺﾞｼｯｸM-PRO" w:cs="Meiryo UI" w:hint="eastAsia"/>
          <w:sz w:val="20"/>
          <w:szCs w:val="20"/>
        </w:rPr>
        <w:t>Ｑ</w:t>
      </w:r>
      <w:r w:rsidRPr="00D72F62">
        <w:rPr>
          <w:rFonts w:ascii="HG丸ｺﾞｼｯｸM-PRO" w:eastAsia="HG丸ｺﾞｼｯｸM-PRO" w:hAnsi="HG丸ｺﾞｼｯｸM-PRO" w:cs="Meiryo UI"/>
          <w:sz w:val="20"/>
          <w:szCs w:val="20"/>
        </w:rPr>
        <w:t>１：</w:t>
      </w:r>
      <w:r w:rsidRPr="00D72F62">
        <w:rPr>
          <w:rFonts w:ascii="HG丸ｺﾞｼｯｸM-PRO" w:eastAsia="HG丸ｺﾞｼｯｸM-PRO" w:hAnsi="HG丸ｺﾞｼｯｸM-PRO" w:hint="eastAsia"/>
          <w:sz w:val="20"/>
          <w:szCs w:val="20"/>
        </w:rPr>
        <w:t>ケアマネは入院後病院から退院連絡が入るまでそのまま待機となるのか、入院期間に応じてとはなるが、ケアマネからのアクションがあってもよいのでは。（アクションがある場合もあるので、その言葉も追加したほうがわかりやすい）</w:t>
      </w:r>
    </w:p>
    <w:p w14:paraId="5A81156C" w14:textId="77777777" w:rsidR="00D72F62" w:rsidRPr="00D72F62" w:rsidRDefault="00D72F62" w:rsidP="00D72F62">
      <w:pPr>
        <w:ind w:leftChars="200" w:left="820" w:hangingChars="200" w:hanging="400"/>
        <w:jc w:val="left"/>
        <w:rPr>
          <w:rFonts w:ascii="HG丸ｺﾞｼｯｸM-PRO" w:eastAsia="HG丸ｺﾞｼｯｸM-PRO" w:hAnsi="HG丸ｺﾞｼｯｸM-PRO"/>
          <w:sz w:val="20"/>
          <w:szCs w:val="20"/>
        </w:rPr>
      </w:pPr>
      <w:r w:rsidRPr="00D72F62">
        <w:rPr>
          <w:rFonts w:ascii="HG丸ｺﾞｼｯｸM-PRO" w:eastAsia="HG丸ｺﾞｼｯｸM-PRO" w:hAnsi="HG丸ｺﾞｼｯｸM-PRO" w:hint="eastAsia"/>
          <w:sz w:val="20"/>
          <w:szCs w:val="20"/>
        </w:rPr>
        <w:t>Ａ１</w:t>
      </w:r>
      <w:r w:rsidRPr="00D72F62">
        <w:rPr>
          <w:rFonts w:ascii="HG丸ｺﾞｼｯｸM-PRO" w:eastAsia="HG丸ｺﾞｼｯｸM-PRO" w:hAnsi="HG丸ｺﾞｼｯｸM-PRO"/>
          <w:sz w:val="20"/>
          <w:szCs w:val="20"/>
        </w:rPr>
        <w:t>：</w:t>
      </w:r>
      <w:r w:rsidRPr="00D72F62">
        <w:rPr>
          <w:rFonts w:ascii="HG丸ｺﾞｼｯｸM-PRO" w:eastAsia="HG丸ｺﾞｼｯｸM-PRO" w:hAnsi="HG丸ｺﾞｼｯｸM-PRO" w:hint="eastAsia"/>
          <w:sz w:val="20"/>
          <w:szCs w:val="20"/>
        </w:rPr>
        <w:t>退院</w:t>
      </w:r>
      <w:r w:rsidRPr="00D72F62">
        <w:rPr>
          <w:rFonts w:ascii="HG丸ｺﾞｼｯｸM-PRO" w:eastAsia="HG丸ｺﾞｼｯｸM-PRO" w:hAnsi="HG丸ｺﾞｼｯｸM-PRO"/>
          <w:sz w:val="20"/>
          <w:szCs w:val="20"/>
        </w:rPr>
        <w:t>連絡が入るまでケアマネが</w:t>
      </w:r>
      <w:r w:rsidRPr="00D72F62">
        <w:rPr>
          <w:rFonts w:ascii="HG丸ｺﾞｼｯｸM-PRO" w:eastAsia="HG丸ｺﾞｼｯｸM-PRO" w:hAnsi="HG丸ｺﾞｼｯｸM-PRO" w:hint="eastAsia"/>
          <w:sz w:val="20"/>
          <w:szCs w:val="20"/>
        </w:rPr>
        <w:t>待機</w:t>
      </w:r>
      <w:r w:rsidRPr="00D72F62">
        <w:rPr>
          <w:rFonts w:ascii="HG丸ｺﾞｼｯｸM-PRO" w:eastAsia="HG丸ｺﾞｼｯｸM-PRO" w:hAnsi="HG丸ｺﾞｼｯｸM-PRO"/>
          <w:sz w:val="20"/>
          <w:szCs w:val="20"/>
        </w:rPr>
        <w:t>するというわけではなく、必要な</w:t>
      </w:r>
      <w:r w:rsidRPr="00D72F62">
        <w:rPr>
          <w:rFonts w:ascii="HG丸ｺﾞｼｯｸM-PRO" w:eastAsia="HG丸ｺﾞｼｯｸM-PRO" w:hAnsi="HG丸ｺﾞｼｯｸM-PRO" w:hint="eastAsia"/>
          <w:sz w:val="20"/>
          <w:szCs w:val="20"/>
        </w:rPr>
        <w:t>場合には</w:t>
      </w:r>
      <w:r w:rsidRPr="00D72F62">
        <w:rPr>
          <w:rFonts w:ascii="HG丸ｺﾞｼｯｸM-PRO" w:eastAsia="HG丸ｺﾞｼｯｸM-PRO" w:hAnsi="HG丸ｺﾞｼｯｸM-PRO"/>
          <w:sz w:val="20"/>
          <w:szCs w:val="20"/>
        </w:rPr>
        <w:t>ケアマネ</w:t>
      </w:r>
      <w:r w:rsidRPr="00D72F62">
        <w:rPr>
          <w:rFonts w:ascii="HG丸ｺﾞｼｯｸM-PRO" w:eastAsia="HG丸ｺﾞｼｯｸM-PRO" w:hAnsi="HG丸ｺﾞｼｯｸM-PRO" w:hint="eastAsia"/>
          <w:sz w:val="20"/>
          <w:szCs w:val="20"/>
        </w:rPr>
        <w:t>が</w:t>
      </w:r>
      <w:r w:rsidRPr="00D72F62">
        <w:rPr>
          <w:rFonts w:ascii="HG丸ｺﾞｼｯｸM-PRO" w:eastAsia="HG丸ｺﾞｼｯｸM-PRO" w:hAnsi="HG丸ｺﾞｼｯｸM-PRO"/>
          <w:sz w:val="20"/>
          <w:szCs w:val="20"/>
        </w:rPr>
        <w:t>病院訪問し患者の状況を確認し、退院に</w:t>
      </w:r>
      <w:r w:rsidRPr="00D72F62">
        <w:rPr>
          <w:rFonts w:ascii="HG丸ｺﾞｼｯｸM-PRO" w:eastAsia="HG丸ｺﾞｼｯｸM-PRO" w:hAnsi="HG丸ｺﾞｼｯｸM-PRO" w:hint="eastAsia"/>
          <w:sz w:val="20"/>
          <w:szCs w:val="20"/>
        </w:rPr>
        <w:t>向けた</w:t>
      </w:r>
      <w:r w:rsidRPr="00D72F62">
        <w:rPr>
          <w:rFonts w:ascii="HG丸ｺﾞｼｯｸM-PRO" w:eastAsia="HG丸ｺﾞｼｯｸM-PRO" w:hAnsi="HG丸ｺﾞｼｯｸM-PRO"/>
          <w:sz w:val="20"/>
          <w:szCs w:val="20"/>
        </w:rPr>
        <w:t>支援を継続することとなる。</w:t>
      </w:r>
      <w:r w:rsidRPr="00D72F62">
        <w:rPr>
          <w:rFonts w:ascii="HG丸ｺﾞｼｯｸM-PRO" w:eastAsia="HG丸ｺﾞｼｯｸM-PRO" w:hAnsi="HG丸ｺﾞｼｯｸM-PRO" w:hint="eastAsia"/>
          <w:sz w:val="20"/>
          <w:szCs w:val="20"/>
        </w:rPr>
        <w:t>入退院</w:t>
      </w:r>
      <w:r w:rsidRPr="00D72F62">
        <w:rPr>
          <w:rFonts w:ascii="HG丸ｺﾞｼｯｸM-PRO" w:eastAsia="HG丸ｺﾞｼｯｸM-PRO" w:hAnsi="HG丸ｺﾞｼｯｸM-PRO"/>
          <w:sz w:val="20"/>
          <w:szCs w:val="20"/>
        </w:rPr>
        <w:t>支援の流れについては、</w:t>
      </w:r>
      <w:r w:rsidRPr="00D72F62">
        <w:rPr>
          <w:rFonts w:ascii="HG丸ｺﾞｼｯｸM-PRO" w:eastAsia="HG丸ｺﾞｼｯｸM-PRO" w:hAnsi="HG丸ｺﾞｼｯｸM-PRO" w:hint="eastAsia"/>
          <w:sz w:val="20"/>
          <w:szCs w:val="20"/>
        </w:rPr>
        <w:t>あくまでも</w:t>
      </w:r>
      <w:r w:rsidRPr="00D72F62">
        <w:rPr>
          <w:rFonts w:ascii="HG丸ｺﾞｼｯｸM-PRO" w:eastAsia="HG丸ｺﾞｼｯｸM-PRO" w:hAnsi="HG丸ｺﾞｼｯｸM-PRO"/>
          <w:sz w:val="20"/>
          <w:szCs w:val="20"/>
        </w:rPr>
        <w:t>基本的な流れ</w:t>
      </w:r>
      <w:r w:rsidRPr="00D72F62">
        <w:rPr>
          <w:rFonts w:ascii="HG丸ｺﾞｼｯｸM-PRO" w:eastAsia="HG丸ｺﾞｼｯｸM-PRO" w:hAnsi="HG丸ｺﾞｼｯｸM-PRO" w:hint="eastAsia"/>
          <w:sz w:val="20"/>
          <w:szCs w:val="20"/>
        </w:rPr>
        <w:t>と</w:t>
      </w:r>
      <w:r w:rsidRPr="00D72F62">
        <w:rPr>
          <w:rFonts w:ascii="HG丸ｺﾞｼｯｸM-PRO" w:eastAsia="HG丸ｺﾞｼｯｸM-PRO" w:hAnsi="HG丸ｺﾞｼｯｸM-PRO"/>
          <w:sz w:val="20"/>
          <w:szCs w:val="20"/>
        </w:rPr>
        <w:t>考えてほしい。</w:t>
      </w:r>
    </w:p>
    <w:p w14:paraId="251FACFF" w14:textId="77777777" w:rsidR="00D72F62" w:rsidRDefault="00D72F62" w:rsidP="00D72F62">
      <w:pPr>
        <w:ind w:left="400" w:hangingChars="200" w:hanging="400"/>
        <w:jc w:val="left"/>
        <w:rPr>
          <w:rFonts w:ascii="HG丸ｺﾞｼｯｸM-PRO" w:eastAsia="HG丸ｺﾞｼｯｸM-PRO" w:hAnsi="HG丸ｺﾞｼｯｸM-PRO"/>
          <w:sz w:val="20"/>
          <w:szCs w:val="20"/>
        </w:rPr>
      </w:pPr>
    </w:p>
    <w:p w14:paraId="4B3C8788" w14:textId="77777777" w:rsidR="00D72F62" w:rsidRPr="00D72F62" w:rsidRDefault="00D72F62" w:rsidP="00D72F62">
      <w:pPr>
        <w:ind w:left="400" w:hangingChars="200" w:hanging="400"/>
        <w:jc w:val="left"/>
        <w:rPr>
          <w:rFonts w:ascii="HG丸ｺﾞｼｯｸM-PRO" w:eastAsia="HG丸ｺﾞｼｯｸM-PRO" w:hAnsi="HG丸ｺﾞｼｯｸM-PRO"/>
          <w:sz w:val="20"/>
          <w:szCs w:val="20"/>
        </w:rPr>
      </w:pPr>
    </w:p>
    <w:p w14:paraId="6C283E86" w14:textId="77777777" w:rsidR="00D72F62" w:rsidRPr="00D72F62" w:rsidRDefault="00D72F62" w:rsidP="00D72F62">
      <w:pPr>
        <w:ind w:leftChars="200" w:left="820" w:hangingChars="200" w:hanging="400"/>
        <w:rPr>
          <w:rFonts w:ascii="HG丸ｺﾞｼｯｸM-PRO" w:eastAsia="HG丸ｺﾞｼｯｸM-PRO" w:hAnsi="HG丸ｺﾞｼｯｸM-PRO"/>
          <w:sz w:val="20"/>
          <w:szCs w:val="20"/>
        </w:rPr>
      </w:pPr>
      <w:r w:rsidRPr="00D72F62">
        <w:rPr>
          <w:rFonts w:ascii="HG丸ｺﾞｼｯｸM-PRO" w:eastAsia="HG丸ｺﾞｼｯｸM-PRO" w:hAnsi="HG丸ｺﾞｼｯｸM-PRO" w:cs="Meiryo UI" w:hint="eastAsia"/>
          <w:sz w:val="20"/>
          <w:szCs w:val="20"/>
        </w:rPr>
        <w:lastRenderedPageBreak/>
        <w:t>Ｑ</w:t>
      </w:r>
      <w:r w:rsidRPr="00D72F62">
        <w:rPr>
          <w:rFonts w:ascii="HG丸ｺﾞｼｯｸM-PRO" w:eastAsia="HG丸ｺﾞｼｯｸM-PRO" w:hAnsi="HG丸ｺﾞｼｯｸM-PRO" w:hint="eastAsia"/>
          <w:sz w:val="20"/>
          <w:szCs w:val="20"/>
        </w:rPr>
        <w:t>２</w:t>
      </w:r>
      <w:r w:rsidRPr="00D72F62">
        <w:rPr>
          <w:rFonts w:ascii="HG丸ｺﾞｼｯｸM-PRO" w:eastAsia="HG丸ｺﾞｼｯｸM-PRO" w:hAnsi="HG丸ｺﾞｼｯｸM-PRO"/>
          <w:sz w:val="20"/>
          <w:szCs w:val="20"/>
        </w:rPr>
        <w:t>：</w:t>
      </w:r>
      <w:r w:rsidRPr="00D72F62">
        <w:rPr>
          <w:rFonts w:ascii="HG丸ｺﾞｼｯｸM-PRO" w:eastAsia="HG丸ｺﾞｼｯｸM-PRO" w:hAnsi="HG丸ｺﾞｼｯｸM-PRO" w:hint="eastAsia"/>
          <w:sz w:val="20"/>
          <w:szCs w:val="20"/>
        </w:rPr>
        <w:t>死亡退院の場合はどうするのかが明確ではないので、そのことも記載して方がよいのではないか。</w:t>
      </w:r>
    </w:p>
    <w:p w14:paraId="5EF39DE1" w14:textId="77777777" w:rsidR="00D72F62" w:rsidRPr="00D72F62" w:rsidRDefault="00D72F62" w:rsidP="00D72F62">
      <w:pPr>
        <w:ind w:leftChars="200" w:left="820" w:hangingChars="200" w:hanging="400"/>
        <w:jc w:val="left"/>
        <w:rPr>
          <w:rFonts w:ascii="HG丸ｺﾞｼｯｸM-PRO" w:eastAsia="HG丸ｺﾞｼｯｸM-PRO" w:hAnsi="HG丸ｺﾞｼｯｸM-PRO"/>
          <w:sz w:val="20"/>
          <w:szCs w:val="20"/>
        </w:rPr>
      </w:pPr>
      <w:r w:rsidRPr="00D72F62">
        <w:rPr>
          <w:rFonts w:ascii="HG丸ｺﾞｼｯｸM-PRO" w:eastAsia="HG丸ｺﾞｼｯｸM-PRO" w:hAnsi="HG丸ｺﾞｼｯｸM-PRO"/>
          <w:sz w:val="20"/>
          <w:szCs w:val="20"/>
        </w:rPr>
        <w:t>Ａ</w:t>
      </w:r>
      <w:r w:rsidRPr="00D72F62">
        <w:rPr>
          <w:rFonts w:ascii="HG丸ｺﾞｼｯｸM-PRO" w:eastAsia="HG丸ｺﾞｼｯｸM-PRO" w:hAnsi="HG丸ｺﾞｼｯｸM-PRO" w:hint="eastAsia"/>
          <w:sz w:val="20"/>
          <w:szCs w:val="20"/>
        </w:rPr>
        <w:t>２</w:t>
      </w:r>
      <w:r w:rsidRPr="00D72F62">
        <w:rPr>
          <w:rFonts w:ascii="HG丸ｺﾞｼｯｸM-PRO" w:eastAsia="HG丸ｺﾞｼｯｸM-PRO" w:hAnsi="HG丸ｺﾞｼｯｸM-PRO"/>
          <w:sz w:val="20"/>
          <w:szCs w:val="20"/>
        </w:rPr>
        <w:t>：</w:t>
      </w:r>
      <w:r w:rsidRPr="00D72F62">
        <w:rPr>
          <w:rFonts w:ascii="HG丸ｺﾞｼｯｸM-PRO" w:eastAsia="HG丸ｺﾞｼｯｸM-PRO" w:hAnsi="HG丸ｺﾞｼｯｸM-PRO" w:hint="eastAsia"/>
          <w:sz w:val="20"/>
          <w:szCs w:val="20"/>
        </w:rPr>
        <w:t>死亡</w:t>
      </w:r>
      <w:r w:rsidRPr="00D72F62">
        <w:rPr>
          <w:rFonts w:ascii="HG丸ｺﾞｼｯｸM-PRO" w:eastAsia="HG丸ｺﾞｼｯｸM-PRO" w:hAnsi="HG丸ｺﾞｼｯｸM-PRO"/>
          <w:sz w:val="20"/>
          <w:szCs w:val="20"/>
        </w:rPr>
        <w:t>退院の場合には本ルールの対象</w:t>
      </w:r>
      <w:r w:rsidRPr="00D72F62">
        <w:rPr>
          <w:rFonts w:ascii="HG丸ｺﾞｼｯｸM-PRO" w:eastAsia="HG丸ｺﾞｼｯｸM-PRO" w:hAnsi="HG丸ｺﾞｼｯｸM-PRO" w:hint="eastAsia"/>
          <w:sz w:val="20"/>
          <w:szCs w:val="20"/>
        </w:rPr>
        <w:t>には</w:t>
      </w:r>
      <w:r w:rsidRPr="00D72F62">
        <w:rPr>
          <w:rFonts w:ascii="HG丸ｺﾞｼｯｸM-PRO" w:eastAsia="HG丸ｺﾞｼｯｸM-PRO" w:hAnsi="HG丸ｺﾞｼｯｸM-PRO"/>
          <w:sz w:val="20"/>
          <w:szCs w:val="20"/>
        </w:rPr>
        <w:t>ならないが、</w:t>
      </w:r>
      <w:r w:rsidRPr="00D72F62">
        <w:rPr>
          <w:rFonts w:ascii="HG丸ｺﾞｼｯｸM-PRO" w:eastAsia="HG丸ｺﾞｼｯｸM-PRO" w:hAnsi="HG丸ｺﾞｼｯｸM-PRO" w:hint="eastAsia"/>
          <w:sz w:val="20"/>
          <w:szCs w:val="20"/>
        </w:rPr>
        <w:t>対応が</w:t>
      </w:r>
      <w:r w:rsidRPr="00D72F62">
        <w:rPr>
          <w:rFonts w:ascii="HG丸ｺﾞｼｯｸM-PRO" w:eastAsia="HG丸ｺﾞｼｯｸM-PRO" w:hAnsi="HG丸ｺﾞｼｯｸM-PRO"/>
          <w:sz w:val="20"/>
          <w:szCs w:val="20"/>
        </w:rPr>
        <w:t>必要なこともあるので、その都度ケアマネに情報提供してほしい。</w:t>
      </w:r>
    </w:p>
    <w:p w14:paraId="42FC9CAD" w14:textId="77777777" w:rsidR="00D72F62" w:rsidRPr="00D72F62" w:rsidRDefault="00D72F62" w:rsidP="00D72F62">
      <w:pPr>
        <w:ind w:left="600" w:hangingChars="300" w:hanging="600"/>
        <w:jc w:val="left"/>
        <w:rPr>
          <w:rFonts w:ascii="HG丸ｺﾞｼｯｸM-PRO" w:eastAsia="HG丸ｺﾞｼｯｸM-PRO" w:hAnsi="HG丸ｺﾞｼｯｸM-PRO"/>
          <w:sz w:val="20"/>
          <w:szCs w:val="20"/>
        </w:rPr>
      </w:pPr>
    </w:p>
    <w:p w14:paraId="70136DD0" w14:textId="77777777" w:rsidR="00D72F62" w:rsidRPr="00D72F62" w:rsidRDefault="00D72F62" w:rsidP="00D72F62">
      <w:pPr>
        <w:ind w:leftChars="200" w:left="420"/>
        <w:jc w:val="left"/>
        <w:rPr>
          <w:rFonts w:ascii="HG丸ｺﾞｼｯｸM-PRO" w:eastAsia="HG丸ｺﾞｼｯｸM-PRO" w:hAnsi="HG丸ｺﾞｼｯｸM-PRO"/>
          <w:sz w:val="20"/>
          <w:szCs w:val="20"/>
        </w:rPr>
      </w:pPr>
      <w:r w:rsidRPr="00D72F62">
        <w:rPr>
          <w:rFonts w:ascii="HG丸ｺﾞｼｯｸM-PRO" w:eastAsia="HG丸ｺﾞｼｯｸM-PRO" w:hAnsi="HG丸ｺﾞｼｯｸM-PRO" w:hint="eastAsia"/>
          <w:sz w:val="20"/>
          <w:szCs w:val="20"/>
        </w:rPr>
        <w:t>Ｑ３：患者家族が病院からケアマネへの連絡を拒否した場合はどうするのか。</w:t>
      </w:r>
    </w:p>
    <w:p w14:paraId="3468C404" w14:textId="77777777" w:rsidR="00D72F62" w:rsidRPr="00D72F62" w:rsidRDefault="00D72F62" w:rsidP="00D72F62">
      <w:pPr>
        <w:ind w:leftChars="200" w:left="820" w:hangingChars="200" w:hanging="400"/>
        <w:jc w:val="left"/>
        <w:rPr>
          <w:rFonts w:ascii="HG丸ｺﾞｼｯｸM-PRO" w:eastAsia="HG丸ｺﾞｼｯｸM-PRO" w:hAnsi="HG丸ｺﾞｼｯｸM-PRO"/>
          <w:sz w:val="20"/>
          <w:szCs w:val="20"/>
        </w:rPr>
      </w:pPr>
      <w:r w:rsidRPr="00D72F62">
        <w:rPr>
          <w:rFonts w:ascii="HG丸ｺﾞｼｯｸM-PRO" w:eastAsia="HG丸ｺﾞｼｯｸM-PRO" w:hAnsi="HG丸ｺﾞｼｯｸM-PRO"/>
          <w:sz w:val="20"/>
          <w:szCs w:val="20"/>
        </w:rPr>
        <w:t>Ａ</w:t>
      </w:r>
      <w:r w:rsidRPr="00D72F62">
        <w:rPr>
          <w:rFonts w:ascii="HG丸ｺﾞｼｯｸM-PRO" w:eastAsia="HG丸ｺﾞｼｯｸM-PRO" w:hAnsi="HG丸ｺﾞｼｯｸM-PRO" w:hint="eastAsia"/>
          <w:sz w:val="20"/>
          <w:szCs w:val="20"/>
        </w:rPr>
        <w:t>３</w:t>
      </w:r>
      <w:r w:rsidRPr="00D72F62">
        <w:rPr>
          <w:rFonts w:ascii="HG丸ｺﾞｼｯｸM-PRO" w:eastAsia="HG丸ｺﾞｼｯｸM-PRO" w:hAnsi="HG丸ｺﾞｼｯｸM-PRO"/>
          <w:sz w:val="20"/>
          <w:szCs w:val="20"/>
        </w:rPr>
        <w:t>：</w:t>
      </w:r>
      <w:r w:rsidRPr="00D72F62">
        <w:rPr>
          <w:rFonts w:ascii="HG丸ｺﾞｼｯｸM-PRO" w:eastAsia="HG丸ｺﾞｼｯｸM-PRO" w:hAnsi="HG丸ｺﾞｼｯｸM-PRO" w:hint="eastAsia"/>
          <w:sz w:val="20"/>
          <w:szCs w:val="20"/>
        </w:rPr>
        <w:t>患者</w:t>
      </w:r>
      <w:r w:rsidRPr="00D72F62">
        <w:rPr>
          <w:rFonts w:ascii="HG丸ｺﾞｼｯｸM-PRO" w:eastAsia="HG丸ｺﾞｼｯｸM-PRO" w:hAnsi="HG丸ｺﾞｼｯｸM-PRO"/>
          <w:sz w:val="20"/>
          <w:szCs w:val="20"/>
        </w:rPr>
        <w:t>家族が拒否している場合</w:t>
      </w:r>
      <w:r w:rsidRPr="00D72F62">
        <w:rPr>
          <w:rFonts w:ascii="HG丸ｺﾞｼｯｸM-PRO" w:eastAsia="HG丸ｺﾞｼｯｸM-PRO" w:hAnsi="HG丸ｺﾞｼｯｸM-PRO" w:hint="eastAsia"/>
          <w:sz w:val="20"/>
          <w:szCs w:val="20"/>
        </w:rPr>
        <w:t>は</w:t>
      </w:r>
      <w:r w:rsidRPr="00D72F62">
        <w:rPr>
          <w:rFonts w:ascii="HG丸ｺﾞｼｯｸM-PRO" w:eastAsia="HG丸ｺﾞｼｯｸM-PRO" w:hAnsi="HG丸ｺﾞｼｯｸM-PRO"/>
          <w:sz w:val="20"/>
          <w:szCs w:val="20"/>
        </w:rPr>
        <w:t>、家族あるいは本人から連絡してもらうよう説明してほしい。</w:t>
      </w:r>
    </w:p>
    <w:p w14:paraId="3234A63F" w14:textId="77777777" w:rsidR="00D72F62" w:rsidRPr="00D72F62" w:rsidRDefault="00D72F62" w:rsidP="00D72F62">
      <w:pPr>
        <w:ind w:left="600" w:hangingChars="300" w:hanging="600"/>
        <w:jc w:val="left"/>
        <w:rPr>
          <w:rFonts w:ascii="HG丸ｺﾞｼｯｸM-PRO" w:eastAsia="HG丸ｺﾞｼｯｸM-PRO" w:hAnsi="HG丸ｺﾞｼｯｸM-PRO"/>
          <w:sz w:val="20"/>
          <w:szCs w:val="20"/>
        </w:rPr>
      </w:pPr>
    </w:p>
    <w:p w14:paraId="28DA7BBB" w14:textId="77777777" w:rsidR="00D72F62" w:rsidRPr="00D72F62" w:rsidRDefault="00D72F62" w:rsidP="00D72F62">
      <w:pPr>
        <w:ind w:leftChars="200" w:left="820" w:hangingChars="200" w:hanging="400"/>
        <w:jc w:val="left"/>
        <w:rPr>
          <w:rFonts w:ascii="HG丸ｺﾞｼｯｸM-PRO" w:eastAsia="HG丸ｺﾞｼｯｸM-PRO" w:hAnsi="HG丸ｺﾞｼｯｸM-PRO"/>
          <w:sz w:val="20"/>
          <w:szCs w:val="20"/>
        </w:rPr>
      </w:pPr>
      <w:r w:rsidRPr="00D72F62">
        <w:rPr>
          <w:rFonts w:ascii="HG丸ｺﾞｼｯｸM-PRO" w:eastAsia="HG丸ｺﾞｼｯｸM-PRO" w:hAnsi="HG丸ｺﾞｼｯｸM-PRO" w:hint="eastAsia"/>
          <w:sz w:val="20"/>
          <w:szCs w:val="20"/>
        </w:rPr>
        <w:t>Ｑ４</w:t>
      </w:r>
      <w:r w:rsidRPr="00D72F62">
        <w:rPr>
          <w:rFonts w:ascii="HG丸ｺﾞｼｯｸM-PRO" w:eastAsia="HG丸ｺﾞｼｯｸM-PRO" w:hAnsi="HG丸ｺﾞｼｯｸM-PRO"/>
          <w:sz w:val="20"/>
          <w:szCs w:val="20"/>
        </w:rPr>
        <w:t>：</w:t>
      </w:r>
      <w:r w:rsidRPr="00D72F62">
        <w:rPr>
          <w:rFonts w:ascii="HG丸ｺﾞｼｯｸM-PRO" w:eastAsia="HG丸ｺﾞｼｯｸM-PRO" w:hAnsi="HG丸ｺﾞｼｯｸM-PRO" w:hint="eastAsia"/>
          <w:sz w:val="20"/>
          <w:szCs w:val="20"/>
        </w:rPr>
        <w:t>「退院後に独居の方で状態に受診中断の場合はケアマネに連絡」とあるが、緊急に入院して身寄り等がいない場合は対応する。外来受診中断の場合は、退院後ケアマネが月1回くらいの自宅訪問時の確認等でカバーができると思うが、それでも病院からも必要か。</w:t>
      </w:r>
    </w:p>
    <w:p w14:paraId="60C97B4A" w14:textId="77777777" w:rsidR="00D72F62" w:rsidRPr="00D72F62" w:rsidRDefault="00D72F62" w:rsidP="00D72F62">
      <w:pPr>
        <w:ind w:leftChars="200" w:left="820" w:hangingChars="200" w:hanging="400"/>
        <w:jc w:val="left"/>
        <w:rPr>
          <w:rFonts w:ascii="HG丸ｺﾞｼｯｸM-PRO" w:eastAsia="HG丸ｺﾞｼｯｸM-PRO" w:hAnsi="HG丸ｺﾞｼｯｸM-PRO"/>
          <w:sz w:val="20"/>
          <w:szCs w:val="20"/>
        </w:rPr>
      </w:pPr>
      <w:r w:rsidRPr="00D72F62">
        <w:rPr>
          <w:rFonts w:ascii="HG丸ｺﾞｼｯｸM-PRO" w:eastAsia="HG丸ｺﾞｼｯｸM-PRO" w:hAnsi="HG丸ｺﾞｼｯｸM-PRO"/>
          <w:sz w:val="20"/>
          <w:szCs w:val="20"/>
        </w:rPr>
        <w:t>Ａ</w:t>
      </w:r>
      <w:r w:rsidRPr="00D72F62">
        <w:rPr>
          <w:rFonts w:ascii="HG丸ｺﾞｼｯｸM-PRO" w:eastAsia="HG丸ｺﾞｼｯｸM-PRO" w:hAnsi="HG丸ｺﾞｼｯｸM-PRO" w:hint="eastAsia"/>
          <w:sz w:val="20"/>
          <w:szCs w:val="20"/>
        </w:rPr>
        <w:t>４：ケアマネが</w:t>
      </w:r>
      <w:r w:rsidRPr="00D72F62">
        <w:rPr>
          <w:rFonts w:ascii="HG丸ｺﾞｼｯｸM-PRO" w:eastAsia="HG丸ｺﾞｼｯｸM-PRO" w:hAnsi="HG丸ｺﾞｼｯｸM-PRO"/>
          <w:sz w:val="20"/>
          <w:szCs w:val="20"/>
        </w:rPr>
        <w:t>受診中断について把握しているかどうかわからないため、病院で把握した時点で</w:t>
      </w:r>
      <w:r w:rsidRPr="00D72F62">
        <w:rPr>
          <w:rFonts w:ascii="HG丸ｺﾞｼｯｸM-PRO" w:eastAsia="HG丸ｺﾞｼｯｸM-PRO" w:hAnsi="HG丸ｺﾞｼｯｸM-PRO" w:hint="eastAsia"/>
          <w:sz w:val="20"/>
          <w:szCs w:val="20"/>
        </w:rPr>
        <w:t>可能なかぎり</w:t>
      </w:r>
      <w:r w:rsidRPr="00D72F62">
        <w:rPr>
          <w:rFonts w:ascii="HG丸ｺﾞｼｯｸM-PRO" w:eastAsia="HG丸ｺﾞｼｯｸM-PRO" w:hAnsi="HG丸ｺﾞｼｯｸM-PRO"/>
          <w:sz w:val="20"/>
          <w:szCs w:val="20"/>
        </w:rPr>
        <w:t>連絡してほしい。</w:t>
      </w:r>
    </w:p>
    <w:p w14:paraId="2C8BB53A" w14:textId="77777777" w:rsidR="00D72F62" w:rsidRPr="00D72F62" w:rsidRDefault="00D72F62" w:rsidP="00D72F62">
      <w:pPr>
        <w:ind w:left="600" w:hangingChars="300" w:hanging="600"/>
        <w:jc w:val="left"/>
        <w:rPr>
          <w:rFonts w:ascii="HG丸ｺﾞｼｯｸM-PRO" w:eastAsia="HG丸ｺﾞｼｯｸM-PRO" w:hAnsi="HG丸ｺﾞｼｯｸM-PRO"/>
          <w:sz w:val="20"/>
          <w:szCs w:val="20"/>
        </w:rPr>
      </w:pPr>
    </w:p>
    <w:p w14:paraId="06B448C4" w14:textId="77777777" w:rsidR="00D72F62" w:rsidRPr="00D72F62" w:rsidRDefault="00D72F62" w:rsidP="00D72F62">
      <w:pPr>
        <w:ind w:leftChars="200" w:left="820" w:hangingChars="200" w:hanging="400"/>
        <w:rPr>
          <w:rFonts w:ascii="HG丸ｺﾞｼｯｸM-PRO" w:eastAsia="HG丸ｺﾞｼｯｸM-PRO" w:hAnsi="HG丸ｺﾞｼｯｸM-PRO" w:cs="Meiryo UI"/>
          <w:sz w:val="20"/>
          <w:szCs w:val="20"/>
        </w:rPr>
      </w:pPr>
      <w:r w:rsidRPr="00D72F62">
        <w:rPr>
          <w:rFonts w:ascii="HG丸ｺﾞｼｯｸM-PRO" w:eastAsia="HG丸ｺﾞｼｯｸM-PRO" w:hAnsi="HG丸ｺﾞｼｯｸM-PRO" w:cs="Meiryo UI" w:hint="eastAsia"/>
          <w:sz w:val="20"/>
          <w:szCs w:val="20"/>
        </w:rPr>
        <w:t>Ｑ５</w:t>
      </w:r>
      <w:r w:rsidRPr="00D72F62">
        <w:rPr>
          <w:rFonts w:ascii="HG丸ｺﾞｼｯｸM-PRO" w:eastAsia="HG丸ｺﾞｼｯｸM-PRO" w:hAnsi="HG丸ｺﾞｼｯｸM-PRO" w:cs="Meiryo UI"/>
          <w:sz w:val="20"/>
          <w:szCs w:val="20"/>
        </w:rPr>
        <w:t>：</w:t>
      </w:r>
      <w:r w:rsidRPr="00D72F62">
        <w:rPr>
          <w:rFonts w:ascii="HG丸ｺﾞｼｯｸM-PRO" w:eastAsia="HG丸ｺﾞｼｯｸM-PRO" w:hAnsi="HG丸ｺﾞｼｯｸM-PRO" w:cs="Meiryo UI" w:hint="eastAsia"/>
          <w:sz w:val="20"/>
          <w:szCs w:val="20"/>
        </w:rPr>
        <w:t>入院時患者情報提供シートを提出しているケアマネの事業所には退院時サマリー作成もしているが、今後情報提供のない事業所にもこれまで通りの対応でよいのか。</w:t>
      </w:r>
    </w:p>
    <w:p w14:paraId="4D5840BF" w14:textId="77777777" w:rsidR="00D72F62" w:rsidRPr="00D72F62" w:rsidRDefault="00D72F62" w:rsidP="00D72F62">
      <w:pPr>
        <w:ind w:leftChars="200" w:left="820" w:hangingChars="200" w:hanging="400"/>
        <w:rPr>
          <w:rFonts w:ascii="HG丸ｺﾞｼｯｸM-PRO" w:eastAsia="HG丸ｺﾞｼｯｸM-PRO" w:hAnsi="HG丸ｺﾞｼｯｸM-PRO" w:cs="Meiryo UI"/>
          <w:sz w:val="20"/>
          <w:szCs w:val="20"/>
        </w:rPr>
      </w:pPr>
      <w:r w:rsidRPr="00D72F62">
        <w:rPr>
          <w:rFonts w:ascii="HG丸ｺﾞｼｯｸM-PRO" w:eastAsia="HG丸ｺﾞｼｯｸM-PRO" w:hAnsi="HG丸ｺﾞｼｯｸM-PRO" w:cs="Meiryo UI" w:hint="eastAsia"/>
          <w:sz w:val="20"/>
          <w:szCs w:val="20"/>
        </w:rPr>
        <w:t>Å５：入退院支援の流れに基づき、本事業対象者については、入院時情報提供書あるいは退院時サマリーを提供することとする。</w:t>
      </w:r>
    </w:p>
    <w:p w14:paraId="4DB8CC68" w14:textId="77777777" w:rsidR="00D72F62" w:rsidRPr="00D72F62" w:rsidRDefault="00D72F62" w:rsidP="00D72F62">
      <w:pPr>
        <w:ind w:left="400" w:hangingChars="200" w:hanging="400"/>
        <w:rPr>
          <w:rFonts w:ascii="HG丸ｺﾞｼｯｸM-PRO" w:eastAsia="HG丸ｺﾞｼｯｸM-PRO" w:hAnsi="HG丸ｺﾞｼｯｸM-PRO" w:cs="Meiryo UI"/>
          <w:sz w:val="20"/>
          <w:szCs w:val="20"/>
        </w:rPr>
      </w:pPr>
    </w:p>
    <w:p w14:paraId="458696A2" w14:textId="77777777" w:rsidR="00D72F62" w:rsidRPr="00D72F62" w:rsidRDefault="00D72F62" w:rsidP="00D72F62">
      <w:pPr>
        <w:ind w:leftChars="200" w:left="820" w:hangingChars="200" w:hanging="400"/>
        <w:rPr>
          <w:rFonts w:ascii="HG丸ｺﾞｼｯｸM-PRO" w:eastAsia="HG丸ｺﾞｼｯｸM-PRO" w:hAnsi="HG丸ｺﾞｼｯｸM-PRO" w:cs="Meiryo UI"/>
          <w:sz w:val="20"/>
          <w:szCs w:val="20"/>
        </w:rPr>
      </w:pPr>
      <w:r w:rsidRPr="00D72F62">
        <w:rPr>
          <w:rFonts w:ascii="HG丸ｺﾞｼｯｸM-PRO" w:eastAsia="HG丸ｺﾞｼｯｸM-PRO" w:hAnsi="HG丸ｺﾞｼｯｸM-PRO" w:cs="Meiryo UI" w:hint="eastAsia"/>
          <w:sz w:val="20"/>
          <w:szCs w:val="20"/>
        </w:rPr>
        <w:t>Ｑ６</w:t>
      </w:r>
      <w:r w:rsidRPr="00D72F62">
        <w:rPr>
          <w:rFonts w:ascii="HG丸ｺﾞｼｯｸM-PRO" w:eastAsia="HG丸ｺﾞｼｯｸM-PRO" w:hAnsi="HG丸ｺﾞｼｯｸM-PRO" w:cs="Meiryo UI"/>
          <w:sz w:val="20"/>
          <w:szCs w:val="20"/>
        </w:rPr>
        <w:t>：</w:t>
      </w:r>
      <w:r w:rsidRPr="00D72F62">
        <w:rPr>
          <w:rFonts w:ascii="HG丸ｺﾞｼｯｸM-PRO" w:eastAsia="HG丸ｺﾞｼｯｸM-PRO" w:hAnsi="HG丸ｺﾞｼｯｸM-PRO" w:cs="Meiryo UI" w:hint="eastAsia"/>
          <w:sz w:val="20"/>
          <w:szCs w:val="20"/>
        </w:rPr>
        <w:t>患者都合もしくは診療上急な退院（強制退院等）も考えられるが、そういった場合はフローチャートとおりに行かないこともあると思われる。形通りに行かないケースにおいては致し方ないものか。</w:t>
      </w:r>
    </w:p>
    <w:p w14:paraId="574DB16C" w14:textId="77777777" w:rsidR="00D72F62" w:rsidRPr="00D72F62" w:rsidRDefault="00D72F62" w:rsidP="00D72F62">
      <w:pPr>
        <w:ind w:leftChars="200" w:left="820" w:hangingChars="200" w:hanging="400"/>
        <w:rPr>
          <w:rFonts w:ascii="HG丸ｺﾞｼｯｸM-PRO" w:eastAsia="HG丸ｺﾞｼｯｸM-PRO" w:hAnsi="HG丸ｺﾞｼｯｸM-PRO" w:cs="Meiryo UI"/>
          <w:sz w:val="20"/>
          <w:szCs w:val="20"/>
        </w:rPr>
      </w:pPr>
      <w:r w:rsidRPr="00D72F62">
        <w:rPr>
          <w:rFonts w:ascii="HG丸ｺﾞｼｯｸM-PRO" w:eastAsia="HG丸ｺﾞｼｯｸM-PRO" w:hAnsi="HG丸ｺﾞｼｯｸM-PRO" w:cs="Meiryo UI" w:hint="eastAsia"/>
          <w:sz w:val="20"/>
          <w:szCs w:val="20"/>
        </w:rPr>
        <w:t>Ａ６：流れのとおりに進まないこともあると思われるが、その場合はケースバイケースの対応とする。</w:t>
      </w:r>
    </w:p>
    <w:p w14:paraId="5A9C5DA4" w14:textId="77777777" w:rsidR="00D72F62" w:rsidRDefault="00D72F62">
      <w:pPr>
        <w:widowControl/>
        <w:jc w:val="left"/>
        <w:rPr>
          <w:rFonts w:ascii="EPSON 太丸ゴシック体Ｂ" w:eastAsia="EPSON 太丸ゴシック体Ｂ"/>
          <w:sz w:val="24"/>
          <w:szCs w:val="24"/>
        </w:rPr>
      </w:pPr>
      <w:r>
        <w:rPr>
          <w:rFonts w:ascii="EPSON 太丸ゴシック体Ｂ" w:eastAsia="EPSON 太丸ゴシック体Ｂ"/>
          <w:sz w:val="24"/>
          <w:szCs w:val="24"/>
        </w:rPr>
        <w:br w:type="page"/>
      </w:r>
    </w:p>
    <w:p w14:paraId="3BC13B83" w14:textId="77777777" w:rsidR="003F69A5" w:rsidRPr="003F69A5" w:rsidRDefault="003F69A5" w:rsidP="005D58D2">
      <w:pPr>
        <w:rPr>
          <w:rFonts w:ascii="HG丸ｺﾞｼｯｸM-PRO" w:eastAsia="HG丸ｺﾞｼｯｸM-PRO" w:hAnsi="HG丸ｺﾞｼｯｸM-PRO"/>
          <w:b/>
          <w:sz w:val="22"/>
        </w:rPr>
      </w:pPr>
      <w:r w:rsidRPr="003F69A5">
        <w:rPr>
          <w:rFonts w:ascii="HG丸ｺﾞｼｯｸM-PRO" w:eastAsia="HG丸ｺﾞｼｯｸM-PRO" w:hAnsi="HG丸ｺﾞｼｯｸM-PRO" w:hint="eastAsia"/>
          <w:b/>
          <w:sz w:val="22"/>
        </w:rPr>
        <w:lastRenderedPageBreak/>
        <w:t>（３）</w:t>
      </w:r>
      <w:r>
        <w:rPr>
          <w:rFonts w:ascii="HG丸ｺﾞｼｯｸM-PRO" w:eastAsia="HG丸ｺﾞｼｯｸM-PRO" w:hAnsi="HG丸ｺﾞｼｯｸM-PRO" w:hint="eastAsia"/>
          <w:b/>
          <w:sz w:val="22"/>
        </w:rPr>
        <w:t>様式集</w:t>
      </w:r>
    </w:p>
    <w:p w14:paraId="7F14EFBF" w14:textId="77777777" w:rsidR="003F69A5" w:rsidRPr="00594160" w:rsidRDefault="003F69A5" w:rsidP="003F69A5">
      <w:pPr>
        <w:pStyle w:val="Web"/>
        <w:rPr>
          <w:rFonts w:ascii="EPSON 太丸ゴシック体Ｂ" w:eastAsia="EPSON 太丸ゴシック体Ｂ" w:hAnsiTheme="majorEastAsia" w:cs="+mn-cs"/>
          <w:bCs/>
          <w:kern w:val="24"/>
        </w:rPr>
      </w:pPr>
      <w:r>
        <w:rPr>
          <w:rFonts w:ascii="HG丸ｺﾞｼｯｸM-PRO" w:eastAsia="HG丸ｺﾞｼｯｸM-PRO" w:hAnsi="HG丸ｺﾞｼｯｸM-PRO" w:hint="eastAsia"/>
          <w:b/>
          <w:sz w:val="22"/>
        </w:rPr>
        <w:t xml:space="preserve">●　</w:t>
      </w:r>
      <w:r w:rsidRPr="00594160">
        <w:rPr>
          <w:rFonts w:ascii="HG丸ｺﾞｼｯｸM-PRO" w:eastAsia="HG丸ｺﾞｼｯｸM-PRO" w:hAnsi="HG丸ｺﾞｼｯｸM-PRO" w:hint="eastAsia"/>
          <w:b/>
          <w:sz w:val="22"/>
        </w:rPr>
        <w:t>別紙</w:t>
      </w:r>
      <w:r w:rsidRPr="00594160">
        <w:rPr>
          <w:rFonts w:ascii="EPSON 太丸ゴシック体Ｂ" w:eastAsia="EPSON 太丸ゴシック体Ｂ" w:hAnsiTheme="majorEastAsia" w:cs="+mn-cs" w:hint="eastAsia"/>
          <w:bCs/>
          <w:kern w:val="24"/>
        </w:rPr>
        <w:t>＜入退院調整が必要な患者の基準＞</w:t>
      </w:r>
    </w:p>
    <w:p w14:paraId="613E6673" w14:textId="77777777" w:rsidR="006E3855" w:rsidRDefault="006E3855" w:rsidP="003F69A5">
      <w:pPr>
        <w:widowControl/>
        <w:ind w:firstLineChars="100" w:firstLine="240"/>
        <w:jc w:val="left"/>
        <w:rPr>
          <w:rFonts w:ascii="EPSON 太丸ゴシック体Ｂ" w:eastAsia="EPSON 太丸ゴシック体Ｂ" w:hAnsiTheme="majorEastAsia" w:cs="+mn-cs"/>
          <w:bCs/>
          <w:kern w:val="24"/>
          <w:sz w:val="24"/>
          <w:szCs w:val="24"/>
        </w:rPr>
      </w:pPr>
      <w:r>
        <w:rPr>
          <w:rFonts w:ascii="EPSON 太丸ゴシック体Ｂ" w:eastAsia="EPSON 太丸ゴシック体Ｂ" w:hAnsiTheme="majorEastAsia" w:cs="+mn-cs" w:hint="eastAsia"/>
          <w:bCs/>
          <w:noProof/>
          <w:kern w:val="24"/>
          <w:sz w:val="24"/>
          <w:szCs w:val="24"/>
        </w:rPr>
        <mc:AlternateContent>
          <mc:Choice Requires="wps">
            <w:drawing>
              <wp:anchor distT="0" distB="0" distL="114300" distR="114300" simplePos="0" relativeHeight="251737088" behindDoc="0" locked="0" layoutInCell="1" allowOverlap="1" wp14:anchorId="632551EA" wp14:editId="29C465EF">
                <wp:simplePos x="0" y="0"/>
                <wp:positionH relativeFrom="column">
                  <wp:posOffset>97612</wp:posOffset>
                </wp:positionH>
                <wp:positionV relativeFrom="paragraph">
                  <wp:posOffset>103810</wp:posOffset>
                </wp:positionV>
                <wp:extent cx="5410200" cy="7081113"/>
                <wp:effectExtent l="0" t="0" r="19050" b="24765"/>
                <wp:wrapNone/>
                <wp:docPr id="21" name="正方形/長方形 21"/>
                <wp:cNvGraphicFramePr/>
                <a:graphic xmlns:a="http://schemas.openxmlformats.org/drawingml/2006/main">
                  <a:graphicData uri="http://schemas.microsoft.com/office/word/2010/wordprocessingShape">
                    <wps:wsp>
                      <wps:cNvSpPr/>
                      <wps:spPr>
                        <a:xfrm>
                          <a:off x="0" y="0"/>
                          <a:ext cx="5410200" cy="708111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D3C39" id="正方形/長方形 21" o:spid="_x0000_s1026" style="position:absolute;left:0;text-align:left;margin-left:7.7pt;margin-top:8.15pt;width:426pt;height:557.5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L3mQIAAGoFAAAOAAAAZHJzL2Uyb0RvYy54bWysVM1uEzEQviPxDpbvdHdD+sOqmypqVYRU&#10;lYoW9ex67WaF7TG2k014D3gAOHNGHHgcKvEWjL2bTSg5IS72jOf3mx8fnyy1IgvhfAOmosVeTokw&#10;HOrG3Ff07c35syNKfGCmZgqMqOhKeHoyefrkuLWlGMEMVC0cQSfGl62t6CwEW2aZ5zOhmd8DKwwK&#10;JTjNArLuPqsda9G7Vtkozw+yFlxtHXDhPb6edUI6Sf6lFDy8ltKLQFRFMbeQTpfOu3hmk2NW3jtm&#10;Zw3v02D/kIVmjcGgg6szFhiZu+YvV7rhDjzIsMdBZyBlw0XCgGiK/BGa6xmzImHB4ng7lMn/P7f8&#10;cnHlSFNXdFRQYpjGHj18/fLw6fvPH5+zXx+/dRRBKZaqtb5Ei2t75XrOIxlxL6XT8UZEZJnKuxrK&#10;K5aBcHzcHxc59owSjrLD/KgoiufRa7Yxt86HlwI0iURFHfYvlZUtLnzoVNcqMZqB80YpfGelMvH0&#10;oJo6viUmDpE4VY4sGLY/LBMGjLalhVy0zCKyDkuiwkqJzusbIbE8mP0oJZIGc+OTcS5MOOhRKIPa&#10;0UxiBoNhsctQhXUyvW40E2lgB8N8l+GfEQeLFBVMGIx1Y8DtclC/GyJ3+mv0HeYI/w7qFU6Fg25d&#10;vOXnDfbjgvlwxRzuB/YQdz68xkMqaCsKPUXJDNyHXe9RH8cWpZS0uG8V9e/nzAlK1CuDA/2iGI/j&#10;giZmvH84QsZtS+62JWauTwF7ijOL2SUy6ge1JqUDfYtfwzRGRREzHGNXlAe3Zk5D9w/g58LFdJrU&#10;cCktCxfm2vLoPFY1ztvN8pY52w9lwHm+hPVusvLRbHa60dLAdB5ANmlwN3Xt640LnUa//3zij7HN&#10;J63NFzn5DQAA//8DAFBLAwQUAAYACAAAACEA5udA8t8AAAAKAQAADwAAAGRycy9kb3ducmV2Lnht&#10;bExPTUvDQBC9C/6HZQQvxW5iaywxmyKK0oMIVj14m2THJDY7G7LbNv57x5OehvfBm/eK9eR6daAx&#10;dJ4NpPMEFHHtbceNgbfXh4sVqBCRLfaeycA3BViXpycF5tYf+YUO29goCeGQo4E2xiHXOtQtOQxz&#10;PxCL9ulHh1Hg2Gg74lHCXa8vkyTTDjuWDy0OdNdSvdvunYGPzRSbr/QxPu1w9j7btFX9fF8Zc342&#10;3d6AijTFPzP81pfqUEqnyu/ZBtULvlqKU262ACX6KrsWohIiXaRL0GWh/08ofwAAAP//AwBQSwEC&#10;LQAUAAYACAAAACEAtoM4kv4AAADhAQAAEwAAAAAAAAAAAAAAAAAAAAAAW0NvbnRlbnRfVHlwZXNd&#10;LnhtbFBLAQItABQABgAIAAAAIQA4/SH/1gAAAJQBAAALAAAAAAAAAAAAAAAAAC8BAABfcmVscy8u&#10;cmVsc1BLAQItABQABgAIAAAAIQDIQLL3mQIAAGoFAAAOAAAAAAAAAAAAAAAAAC4CAABkcnMvZTJv&#10;RG9jLnhtbFBLAQItABQABgAIAAAAIQDm50Dy3wAAAAoBAAAPAAAAAAAAAAAAAAAAAPMEAABkcnMv&#10;ZG93bnJldi54bWxQSwUGAAAAAAQABADzAAAA/wUAAAAA&#10;" filled="f" strokecolor="black [3213]" strokeweight="1pt"/>
            </w:pict>
          </mc:Fallback>
        </mc:AlternateContent>
      </w:r>
    </w:p>
    <w:p w14:paraId="31ED318E" w14:textId="77777777" w:rsidR="003F69A5" w:rsidRPr="00594160" w:rsidRDefault="003F69A5" w:rsidP="003F69A5">
      <w:pPr>
        <w:widowControl/>
        <w:ind w:firstLineChars="100" w:firstLine="240"/>
        <w:jc w:val="left"/>
        <w:rPr>
          <w:rFonts w:ascii="EPSON 太丸ゴシック体Ｂ" w:eastAsia="EPSON 太丸ゴシック体Ｂ" w:hAnsiTheme="majorEastAsia" w:cs="+mn-cs"/>
          <w:bCs/>
          <w:kern w:val="24"/>
          <w:sz w:val="24"/>
          <w:szCs w:val="24"/>
        </w:rPr>
      </w:pPr>
      <w:r w:rsidRPr="00594160">
        <w:rPr>
          <w:rFonts w:ascii="EPSON 太丸ゴシック体Ｂ" w:eastAsia="EPSON 太丸ゴシック体Ｂ" w:hAnsiTheme="majorEastAsia" w:cs="+mn-cs" w:hint="eastAsia"/>
          <w:bCs/>
          <w:kern w:val="24"/>
          <w:sz w:val="24"/>
          <w:szCs w:val="24"/>
        </w:rPr>
        <w:t>１　すでに介護認定を受けていて担当ケアマネのいる場合</w:t>
      </w:r>
    </w:p>
    <w:p w14:paraId="7392DE03" w14:textId="77777777" w:rsidR="003F69A5" w:rsidRPr="00594160" w:rsidRDefault="003F69A5" w:rsidP="003F69A5">
      <w:pPr>
        <w:widowControl/>
        <w:ind w:firstLineChars="100" w:firstLine="240"/>
        <w:jc w:val="left"/>
        <w:rPr>
          <w:rFonts w:ascii="ＦＡ ゴシック" w:eastAsia="ＦＡ ゴシック" w:hAnsiTheme="minorEastAsia" w:cs="Meiryo UI"/>
          <w:bCs/>
          <w:kern w:val="24"/>
          <w:sz w:val="22"/>
        </w:rPr>
      </w:pPr>
      <w:r w:rsidRPr="00594160">
        <w:rPr>
          <w:rFonts w:ascii="EPSON 太丸ゴシック体Ｂ" w:eastAsia="EPSON 太丸ゴシック体Ｂ" w:hAnsiTheme="majorEastAsia" w:cs="+mn-cs" w:hint="eastAsia"/>
          <w:bCs/>
          <w:kern w:val="24"/>
          <w:sz w:val="24"/>
          <w:szCs w:val="24"/>
        </w:rPr>
        <w:t xml:space="preserve">　</w:t>
      </w:r>
      <w:r w:rsidRPr="00594160">
        <w:rPr>
          <w:rFonts w:ascii="EPSON 太丸ゴシック体Ｂ" w:eastAsia="EPSON 太丸ゴシック体Ｂ" w:hAnsiTheme="majorEastAsia" w:cs="+mn-cs" w:hint="eastAsia"/>
          <w:bCs/>
          <w:kern w:val="24"/>
          <w:sz w:val="22"/>
        </w:rPr>
        <w:t xml:space="preserve">　</w:t>
      </w:r>
      <w:r w:rsidRPr="00594160">
        <w:rPr>
          <w:rFonts w:ascii="ＦＡ ゴシック" w:eastAsia="ＦＡ ゴシック" w:hAnsiTheme="minorEastAsia" w:cs="Meiryo UI" w:hint="eastAsia"/>
          <w:bCs/>
          <w:kern w:val="24"/>
          <w:sz w:val="22"/>
        </w:rPr>
        <w:t>要介護・要支援に関係なく引継ぎ</w:t>
      </w:r>
    </w:p>
    <w:p w14:paraId="645C1997" w14:textId="77777777" w:rsidR="003F69A5" w:rsidRPr="00594160" w:rsidRDefault="003F69A5" w:rsidP="003F69A5">
      <w:pPr>
        <w:widowControl/>
        <w:jc w:val="left"/>
        <w:rPr>
          <w:rFonts w:asciiTheme="majorEastAsia" w:eastAsiaTheme="majorEastAsia" w:hAnsiTheme="majorEastAsia" w:cs="Meiryo UI"/>
          <w:bCs/>
          <w:kern w:val="24"/>
          <w:sz w:val="22"/>
        </w:rPr>
      </w:pPr>
    </w:p>
    <w:p w14:paraId="3C4EA37A" w14:textId="77777777" w:rsidR="003F69A5" w:rsidRPr="00594160" w:rsidRDefault="003F69A5" w:rsidP="003F69A5">
      <w:pPr>
        <w:widowControl/>
        <w:ind w:firstLineChars="100" w:firstLine="240"/>
        <w:jc w:val="left"/>
        <w:rPr>
          <w:rFonts w:ascii="EPSON 太丸ゴシック体Ｂ" w:eastAsia="EPSON 太丸ゴシック体Ｂ" w:hAnsiTheme="majorEastAsia" w:cs="Meiryo UI"/>
          <w:bCs/>
          <w:kern w:val="24"/>
          <w:sz w:val="24"/>
          <w:szCs w:val="24"/>
        </w:rPr>
      </w:pPr>
      <w:r w:rsidRPr="00594160">
        <w:rPr>
          <w:rFonts w:ascii="EPSON 太丸ゴシック体Ｂ" w:eastAsia="EPSON 太丸ゴシック体Ｂ" w:hAnsiTheme="majorEastAsia" w:cs="Meiryo UI" w:hint="eastAsia"/>
          <w:bCs/>
          <w:kern w:val="24"/>
          <w:sz w:val="24"/>
          <w:szCs w:val="24"/>
        </w:rPr>
        <w:t>２　新たに介護保険サービスを受ける場合</w:t>
      </w:r>
    </w:p>
    <w:p w14:paraId="2FE24F32" w14:textId="77777777" w:rsidR="003F69A5" w:rsidRPr="00594160" w:rsidRDefault="003F69A5" w:rsidP="003F69A5">
      <w:pPr>
        <w:widowControl/>
        <w:ind w:firstLineChars="100" w:firstLine="240"/>
        <w:jc w:val="left"/>
        <w:rPr>
          <w:rFonts w:ascii="EPSON 太丸ゴシック体Ｂ" w:eastAsia="EPSON 太丸ゴシック体Ｂ" w:hAnsiTheme="majorEastAsia" w:cs="ＭＳ Ｐゴシック"/>
          <w:kern w:val="0"/>
          <w:sz w:val="24"/>
          <w:szCs w:val="24"/>
        </w:rPr>
      </w:pPr>
      <w:r w:rsidRPr="00594160">
        <w:rPr>
          <w:rFonts w:ascii="EPSON 太丸ゴシック体Ｂ" w:eastAsia="EPSON 太丸ゴシック体Ｂ" w:hAnsiTheme="majorEastAsia" w:cs="ＭＳ Ｐゴシック" w:hint="eastAsia"/>
          <w:kern w:val="0"/>
          <w:sz w:val="24"/>
          <w:szCs w:val="24"/>
        </w:rPr>
        <w:t xml:space="preserve">　（１）　明らかに要介護と思われる患者</w:t>
      </w:r>
    </w:p>
    <w:p w14:paraId="1804FCC5" w14:textId="77777777" w:rsidR="003F69A5" w:rsidRPr="00594160" w:rsidRDefault="003F69A5" w:rsidP="003F69A5">
      <w:pPr>
        <w:widowControl/>
        <w:ind w:firstLineChars="500" w:firstLine="1200"/>
        <w:jc w:val="left"/>
        <w:rPr>
          <w:rFonts w:ascii="EPSON 太丸ゴシック体Ｂ" w:eastAsia="EPSON 太丸ゴシック体Ｂ" w:hAnsiTheme="majorEastAsia" w:cs="ＭＳ Ｐゴシック"/>
          <w:kern w:val="0"/>
          <w:sz w:val="24"/>
          <w:szCs w:val="24"/>
        </w:rPr>
      </w:pPr>
      <w:r w:rsidRPr="00594160">
        <w:rPr>
          <w:rFonts w:ascii="EPSON 太丸ゴシック体Ｂ" w:eastAsia="EPSON 太丸ゴシック体Ｂ" w:hAnsiTheme="majorEastAsia" w:cs="ＭＳ Ｐゴシック" w:hint="eastAsia"/>
          <w:kern w:val="0"/>
          <w:sz w:val="24"/>
          <w:szCs w:val="24"/>
        </w:rPr>
        <w:t>（以下の項目が１つでもあてはまる場合）</w:t>
      </w:r>
    </w:p>
    <w:p w14:paraId="1261CF9C" w14:textId="77777777" w:rsidR="003F69A5" w:rsidRPr="00594160" w:rsidRDefault="003F69A5" w:rsidP="003F69A5">
      <w:pPr>
        <w:ind w:firstLineChars="400" w:firstLine="880"/>
        <w:rPr>
          <w:rFonts w:asciiTheme="majorEastAsia" w:eastAsiaTheme="majorEastAsia" w:hAnsiTheme="majorEastAsia"/>
          <w:sz w:val="22"/>
        </w:rPr>
      </w:pPr>
      <w:r w:rsidRPr="00594160">
        <w:rPr>
          <w:rFonts w:asciiTheme="majorEastAsia" w:eastAsiaTheme="majorEastAsia" w:hAnsiTheme="majorEastAsia" w:hint="eastAsia"/>
          <w:sz w:val="22"/>
        </w:rPr>
        <w:t>①　立ち上がりや歩行に介助が必要な患者</w:t>
      </w:r>
    </w:p>
    <w:p w14:paraId="4D66566F" w14:textId="77777777" w:rsidR="003F69A5" w:rsidRPr="00594160" w:rsidRDefault="003F69A5" w:rsidP="003F69A5">
      <w:pPr>
        <w:rPr>
          <w:rFonts w:ascii="ＦＡ ゴシック" w:eastAsia="ＦＡ ゴシック" w:hAnsiTheme="majorEastAsia"/>
          <w:sz w:val="22"/>
        </w:rPr>
      </w:pPr>
      <w:r w:rsidRPr="00594160">
        <w:rPr>
          <w:rFonts w:asciiTheme="majorEastAsia" w:eastAsiaTheme="majorEastAsia" w:hAnsiTheme="majorEastAsia" w:hint="eastAsia"/>
          <w:sz w:val="22"/>
        </w:rPr>
        <w:t xml:space="preserve">　　　　　</w:t>
      </w:r>
      <w:r w:rsidRPr="00594160">
        <w:rPr>
          <w:rFonts w:ascii="ＦＡ ゴシック" w:eastAsia="ＦＡ ゴシック" w:hAnsiTheme="majorEastAsia" w:hint="eastAsia"/>
          <w:sz w:val="22"/>
        </w:rPr>
        <w:t>・日常生活動作に介助が必要な患者</w:t>
      </w:r>
    </w:p>
    <w:p w14:paraId="6A0EB418" w14:textId="77777777" w:rsidR="003F69A5" w:rsidRPr="00594160" w:rsidRDefault="003F69A5" w:rsidP="003F69A5">
      <w:pPr>
        <w:rPr>
          <w:rFonts w:ascii="ＦＡ ゴシック" w:eastAsia="ＦＡ ゴシック" w:hAnsiTheme="majorEastAsia"/>
          <w:sz w:val="22"/>
        </w:rPr>
      </w:pPr>
      <w:r w:rsidRPr="00594160">
        <w:rPr>
          <w:rFonts w:ascii="ＦＡ ゴシック" w:eastAsia="ＦＡ ゴシック" w:hAnsiTheme="majorEastAsia" w:hint="eastAsia"/>
          <w:sz w:val="22"/>
        </w:rPr>
        <w:t xml:space="preserve">　　　　　・入院後ADLが低下している患者</w:t>
      </w:r>
    </w:p>
    <w:p w14:paraId="511FD968" w14:textId="77777777" w:rsidR="003F69A5" w:rsidRPr="00594160" w:rsidRDefault="003F69A5" w:rsidP="003F69A5">
      <w:pPr>
        <w:ind w:firstLineChars="400" w:firstLine="880"/>
        <w:rPr>
          <w:rFonts w:asciiTheme="majorEastAsia" w:eastAsiaTheme="majorEastAsia" w:hAnsiTheme="majorEastAsia"/>
          <w:sz w:val="22"/>
        </w:rPr>
      </w:pPr>
      <w:r w:rsidRPr="00594160">
        <w:rPr>
          <w:rFonts w:asciiTheme="majorEastAsia" w:eastAsiaTheme="majorEastAsia" w:hAnsiTheme="majorEastAsia" w:hint="eastAsia"/>
          <w:sz w:val="22"/>
        </w:rPr>
        <w:t>②　食事に介助が必要な患者</w:t>
      </w:r>
    </w:p>
    <w:p w14:paraId="4DE438B5" w14:textId="77777777" w:rsidR="003F69A5" w:rsidRPr="00594160" w:rsidRDefault="003F69A5" w:rsidP="003F69A5">
      <w:pPr>
        <w:rPr>
          <w:rFonts w:ascii="ＦＡ ゴシック" w:eastAsia="ＦＡ ゴシック" w:hAnsiTheme="majorEastAsia"/>
          <w:sz w:val="22"/>
        </w:rPr>
      </w:pPr>
      <w:r w:rsidRPr="00594160">
        <w:rPr>
          <w:rFonts w:asciiTheme="majorEastAsia" w:eastAsiaTheme="majorEastAsia" w:hAnsiTheme="majorEastAsia" w:hint="eastAsia"/>
          <w:sz w:val="22"/>
        </w:rPr>
        <w:t xml:space="preserve">　　　　</w:t>
      </w:r>
      <w:r w:rsidRPr="00594160">
        <w:rPr>
          <w:rFonts w:ascii="ＦＡ ゴシック" w:eastAsia="ＦＡ ゴシック" w:hAnsiTheme="majorEastAsia" w:hint="eastAsia"/>
          <w:sz w:val="22"/>
        </w:rPr>
        <w:t xml:space="preserve">　・食事に注意が必要な患者</w:t>
      </w:r>
    </w:p>
    <w:p w14:paraId="47604DFF" w14:textId="77777777" w:rsidR="003F69A5" w:rsidRPr="00594160" w:rsidRDefault="003F69A5" w:rsidP="003F69A5">
      <w:pPr>
        <w:ind w:firstLineChars="400" w:firstLine="880"/>
        <w:rPr>
          <w:rFonts w:asciiTheme="majorEastAsia" w:eastAsiaTheme="majorEastAsia" w:hAnsiTheme="majorEastAsia"/>
          <w:sz w:val="22"/>
        </w:rPr>
      </w:pPr>
      <w:r w:rsidRPr="00594160">
        <w:rPr>
          <w:rFonts w:asciiTheme="majorEastAsia" w:eastAsiaTheme="majorEastAsia" w:hAnsiTheme="majorEastAsia" w:hint="eastAsia"/>
          <w:sz w:val="22"/>
        </w:rPr>
        <w:t>③　排泄に介助が必要、あるいはポータブルトイレを使用中の患者</w:t>
      </w:r>
    </w:p>
    <w:p w14:paraId="549D0C19" w14:textId="77777777" w:rsidR="003F69A5" w:rsidRPr="00594160" w:rsidRDefault="003F69A5" w:rsidP="003F69A5">
      <w:pPr>
        <w:rPr>
          <w:rFonts w:ascii="ＦＡ ゴシック" w:eastAsia="ＦＡ ゴシック" w:hAnsiTheme="majorEastAsia"/>
          <w:sz w:val="22"/>
        </w:rPr>
      </w:pPr>
      <w:r w:rsidRPr="00594160">
        <w:rPr>
          <w:rFonts w:asciiTheme="majorEastAsia" w:eastAsiaTheme="majorEastAsia" w:hAnsiTheme="majorEastAsia" w:hint="eastAsia"/>
          <w:sz w:val="22"/>
        </w:rPr>
        <w:t xml:space="preserve">　　　　</w:t>
      </w:r>
      <w:r w:rsidRPr="00594160">
        <w:rPr>
          <w:rFonts w:ascii="ＦＡ ゴシック" w:eastAsia="ＦＡ ゴシック" w:hAnsiTheme="majorEastAsia" w:hint="eastAsia"/>
          <w:sz w:val="22"/>
        </w:rPr>
        <w:t xml:space="preserve">　・バルンカテーテル交換の必要な患者</w:t>
      </w:r>
    </w:p>
    <w:p w14:paraId="27E5FA78" w14:textId="77777777" w:rsidR="003F69A5" w:rsidRPr="00594160" w:rsidRDefault="003F69A5" w:rsidP="003F69A5">
      <w:pPr>
        <w:ind w:firstLineChars="400" w:firstLine="880"/>
        <w:rPr>
          <w:rFonts w:asciiTheme="majorEastAsia" w:eastAsiaTheme="majorEastAsia" w:hAnsiTheme="majorEastAsia"/>
          <w:sz w:val="22"/>
        </w:rPr>
      </w:pPr>
      <w:r w:rsidRPr="00594160">
        <w:rPr>
          <w:rFonts w:asciiTheme="majorEastAsia" w:eastAsiaTheme="majorEastAsia" w:hAnsiTheme="majorEastAsia" w:hint="eastAsia"/>
          <w:sz w:val="22"/>
        </w:rPr>
        <w:t>④　日常生活に支障をきたすような症状の認知症の患者</w:t>
      </w:r>
    </w:p>
    <w:p w14:paraId="3CC689D6" w14:textId="77777777" w:rsidR="003F69A5" w:rsidRPr="00594160" w:rsidRDefault="003F69A5" w:rsidP="003F69A5">
      <w:pPr>
        <w:rPr>
          <w:rFonts w:ascii="ＦＡ ゴシック" w:eastAsia="ＦＡ ゴシック" w:hAnsiTheme="majorEastAsia"/>
          <w:sz w:val="22"/>
        </w:rPr>
      </w:pPr>
      <w:r w:rsidRPr="00594160">
        <w:rPr>
          <w:rFonts w:asciiTheme="majorEastAsia" w:eastAsiaTheme="majorEastAsia" w:hAnsiTheme="majorEastAsia" w:hint="eastAsia"/>
          <w:sz w:val="22"/>
        </w:rPr>
        <w:t xml:space="preserve">　　　　 </w:t>
      </w:r>
      <w:r w:rsidRPr="00594160">
        <w:rPr>
          <w:rFonts w:ascii="ＦＡ ゴシック" w:eastAsia="ＦＡ ゴシック" w:hAnsiTheme="majorEastAsia" w:hint="eastAsia"/>
          <w:sz w:val="22"/>
        </w:rPr>
        <w:t xml:space="preserve"> ・精神的な面での問題行動のあった患者</w:t>
      </w:r>
    </w:p>
    <w:p w14:paraId="27A2B215" w14:textId="77777777" w:rsidR="003F69A5" w:rsidRPr="00594160" w:rsidRDefault="003F69A5" w:rsidP="003F69A5">
      <w:pPr>
        <w:rPr>
          <w:rFonts w:ascii="ＦＡ ゴシック" w:eastAsia="ＦＡ ゴシック" w:hAnsiTheme="majorEastAsia"/>
          <w:sz w:val="22"/>
        </w:rPr>
      </w:pPr>
      <w:r w:rsidRPr="00594160">
        <w:rPr>
          <w:rFonts w:ascii="ＦＡ ゴシック" w:eastAsia="ＦＡ ゴシック" w:hAnsiTheme="majorEastAsia" w:hint="eastAsia"/>
          <w:sz w:val="22"/>
        </w:rPr>
        <w:t xml:space="preserve">　　　　  ・認知機能の低下のみられる患者</w:t>
      </w:r>
    </w:p>
    <w:p w14:paraId="27969337" w14:textId="77777777" w:rsidR="003F69A5" w:rsidRPr="00594160" w:rsidRDefault="003F69A5" w:rsidP="003F69A5">
      <w:pPr>
        <w:rPr>
          <w:rFonts w:ascii="ＦＡ ゴシック" w:eastAsia="ＦＡ ゴシック" w:hAnsiTheme="majorEastAsia"/>
          <w:sz w:val="22"/>
        </w:rPr>
      </w:pPr>
      <w:r w:rsidRPr="00594160">
        <w:rPr>
          <w:rFonts w:ascii="ＦＡ ゴシック" w:eastAsia="ＦＡ ゴシック" w:hAnsiTheme="majorEastAsia" w:hint="eastAsia"/>
          <w:sz w:val="22"/>
        </w:rPr>
        <w:t xml:space="preserve">　 　　 　・認知面で生活能力に不安のある患者</w:t>
      </w:r>
    </w:p>
    <w:p w14:paraId="569A78AD" w14:textId="77777777" w:rsidR="003F69A5" w:rsidRPr="00594160" w:rsidRDefault="003F69A5" w:rsidP="003F69A5">
      <w:pPr>
        <w:ind w:firstLineChars="400" w:firstLine="880"/>
        <w:rPr>
          <w:rFonts w:asciiTheme="majorEastAsia" w:eastAsiaTheme="majorEastAsia" w:hAnsiTheme="majorEastAsia"/>
          <w:sz w:val="22"/>
        </w:rPr>
      </w:pPr>
      <w:r w:rsidRPr="00594160">
        <w:rPr>
          <w:rFonts w:asciiTheme="majorEastAsia" w:eastAsiaTheme="majorEastAsia" w:hAnsiTheme="majorEastAsia" w:hint="eastAsia"/>
          <w:sz w:val="22"/>
        </w:rPr>
        <w:t>⑤　医療処置が必要な患者</w:t>
      </w:r>
    </w:p>
    <w:p w14:paraId="7F145A90" w14:textId="77777777" w:rsidR="003F69A5" w:rsidRPr="00594160" w:rsidRDefault="003F69A5" w:rsidP="003F69A5">
      <w:pPr>
        <w:ind w:firstLineChars="500" w:firstLine="1100"/>
        <w:rPr>
          <w:rFonts w:ascii="ＦＡ ゴシック" w:eastAsia="ＦＡ ゴシック" w:hAnsiTheme="majorEastAsia"/>
          <w:sz w:val="22"/>
        </w:rPr>
      </w:pPr>
      <w:r w:rsidRPr="00594160">
        <w:rPr>
          <w:rFonts w:ascii="ＦＡ ゴシック" w:eastAsia="ＦＡ ゴシック" w:hAnsiTheme="majorEastAsia" w:hint="eastAsia"/>
          <w:sz w:val="22"/>
        </w:rPr>
        <w:t>・感染症のある患者</w:t>
      </w:r>
    </w:p>
    <w:p w14:paraId="4AE33EB9" w14:textId="77777777" w:rsidR="003F69A5" w:rsidRPr="00594160" w:rsidRDefault="003F69A5" w:rsidP="003F69A5">
      <w:pPr>
        <w:ind w:firstLineChars="500" w:firstLine="1100"/>
        <w:rPr>
          <w:rFonts w:ascii="ＦＡ ゴシック" w:eastAsia="ＦＡ ゴシック" w:hAnsiTheme="majorEastAsia"/>
          <w:sz w:val="22"/>
        </w:rPr>
      </w:pPr>
      <w:r w:rsidRPr="00594160">
        <w:rPr>
          <w:rFonts w:ascii="ＦＡ ゴシック" w:eastAsia="ＦＡ ゴシック" w:hAnsiTheme="majorEastAsia" w:hint="eastAsia"/>
          <w:sz w:val="22"/>
        </w:rPr>
        <w:t>・医療処置や療養上の注意の必要な患者</w:t>
      </w:r>
    </w:p>
    <w:p w14:paraId="0AEA1527" w14:textId="77777777" w:rsidR="003F69A5" w:rsidRPr="00594160" w:rsidRDefault="003F69A5" w:rsidP="003F69A5">
      <w:pPr>
        <w:ind w:firstLineChars="500" w:firstLine="1100"/>
        <w:rPr>
          <w:rFonts w:ascii="ＦＡ ゴシック" w:eastAsia="ＦＡ ゴシック" w:hAnsiTheme="majorEastAsia"/>
          <w:sz w:val="22"/>
        </w:rPr>
      </w:pPr>
      <w:r w:rsidRPr="00594160">
        <w:rPr>
          <w:rFonts w:ascii="ＦＡ ゴシック" w:eastAsia="ＦＡ ゴシック" w:hAnsiTheme="majorEastAsia" w:hint="eastAsia"/>
          <w:sz w:val="22"/>
        </w:rPr>
        <w:t>（インスリンや床ずれ、在宅酸素など）</w:t>
      </w:r>
    </w:p>
    <w:p w14:paraId="513A39C1" w14:textId="77777777" w:rsidR="003F69A5" w:rsidRPr="00594160" w:rsidRDefault="003F69A5" w:rsidP="003F69A5">
      <w:pPr>
        <w:ind w:firstLineChars="500" w:firstLine="1100"/>
        <w:rPr>
          <w:rFonts w:ascii="ＦＡ ゴシック" w:eastAsia="ＦＡ ゴシック" w:hAnsiTheme="majorEastAsia"/>
          <w:sz w:val="22"/>
        </w:rPr>
      </w:pPr>
      <w:r w:rsidRPr="00594160">
        <w:rPr>
          <w:rFonts w:ascii="ＦＡ ゴシック" w:eastAsia="ＦＡ ゴシック" w:hAnsiTheme="majorEastAsia" w:hint="eastAsia"/>
          <w:sz w:val="22"/>
        </w:rPr>
        <w:t>・褥瘡等皮膚疾患のある患者</w:t>
      </w:r>
    </w:p>
    <w:p w14:paraId="41C690FB" w14:textId="77777777" w:rsidR="003F69A5" w:rsidRPr="00594160" w:rsidRDefault="003F69A5" w:rsidP="003F69A5">
      <w:pPr>
        <w:ind w:firstLineChars="300" w:firstLine="660"/>
        <w:rPr>
          <w:rFonts w:asciiTheme="majorEastAsia" w:eastAsiaTheme="majorEastAsia" w:hAnsiTheme="majorEastAsia"/>
          <w:sz w:val="22"/>
        </w:rPr>
      </w:pPr>
    </w:p>
    <w:p w14:paraId="79B4CE4A" w14:textId="77777777" w:rsidR="009A3BC3" w:rsidRPr="009A3BC3" w:rsidRDefault="003F69A5" w:rsidP="009A3BC3">
      <w:pPr>
        <w:widowControl/>
        <w:jc w:val="left"/>
        <w:rPr>
          <w:rFonts w:ascii="EPSON 太丸ゴシック体Ｂ" w:eastAsia="EPSON 太丸ゴシック体Ｂ" w:hAnsiTheme="majorEastAsia" w:cs="ＭＳ Ｐゴシック"/>
          <w:kern w:val="0"/>
          <w:sz w:val="24"/>
          <w:szCs w:val="24"/>
          <w:u w:val="single" w:color="000000" w:themeColor="text1"/>
        </w:rPr>
      </w:pPr>
      <w:r w:rsidRPr="00594160">
        <w:rPr>
          <w:rFonts w:ascii="EPSON 太丸ゴシック体Ｂ" w:eastAsia="EPSON 太丸ゴシック体Ｂ" w:hAnsiTheme="majorEastAsia" w:cs="ＭＳ Ｐゴシック" w:hint="eastAsia"/>
          <w:kern w:val="0"/>
          <w:sz w:val="24"/>
          <w:szCs w:val="24"/>
        </w:rPr>
        <w:t xml:space="preserve">　</w:t>
      </w:r>
      <w:r>
        <w:rPr>
          <w:rFonts w:ascii="EPSON 太丸ゴシック体Ｂ" w:eastAsia="EPSON 太丸ゴシック体Ｂ" w:hAnsiTheme="majorEastAsia" w:cs="ＭＳ Ｐゴシック" w:hint="eastAsia"/>
          <w:kern w:val="0"/>
          <w:sz w:val="24"/>
          <w:szCs w:val="24"/>
        </w:rPr>
        <w:t xml:space="preserve">　</w:t>
      </w:r>
      <w:r w:rsidRPr="009A3BC3">
        <w:rPr>
          <w:rFonts w:ascii="EPSON 太丸ゴシック体Ｂ" w:eastAsia="EPSON 太丸ゴシック体Ｂ" w:hAnsiTheme="majorEastAsia" w:cs="ＭＳ Ｐゴシック" w:hint="eastAsia"/>
          <w:kern w:val="0"/>
          <w:sz w:val="24"/>
          <w:szCs w:val="24"/>
        </w:rPr>
        <w:t xml:space="preserve">（２）　</w:t>
      </w:r>
      <w:r w:rsidR="009A3BC3" w:rsidRPr="009A3BC3">
        <w:rPr>
          <w:rFonts w:ascii="EPSON 太丸ゴシック体Ｂ" w:eastAsia="EPSON 太丸ゴシック体Ｂ" w:hAnsiTheme="majorEastAsia" w:cs="ＭＳ Ｐゴシック" w:hint="eastAsia"/>
          <w:kern w:val="0"/>
          <w:sz w:val="24"/>
          <w:szCs w:val="24"/>
          <w:u w:val="single"/>
        </w:rPr>
        <w:t>要支援と思われ</w:t>
      </w:r>
      <w:r w:rsidR="009A3BC3" w:rsidRPr="00E02D14">
        <w:rPr>
          <w:rFonts w:ascii="EPSON 太丸ゴシック体Ｂ" w:eastAsia="EPSON 太丸ゴシック体Ｂ" w:hAnsiTheme="majorEastAsia" w:cs="ＭＳ Ｐゴシック" w:hint="eastAsia"/>
          <w:color w:val="000000" w:themeColor="text1"/>
          <w:kern w:val="0"/>
          <w:sz w:val="24"/>
          <w:szCs w:val="24"/>
          <w:u w:val="single"/>
        </w:rPr>
        <w:t>る</w:t>
      </w:r>
      <w:r w:rsidR="00E02D14">
        <w:rPr>
          <w:rFonts w:ascii="EPSON 太丸ゴシック体Ｂ" w:eastAsia="EPSON 太丸ゴシック体Ｂ" w:hAnsiTheme="majorEastAsia" w:cs="ＭＳ Ｐゴシック" w:hint="eastAsia"/>
          <w:color w:val="000000" w:themeColor="text1"/>
          <w:kern w:val="0"/>
          <w:sz w:val="24"/>
          <w:szCs w:val="24"/>
          <w:u w:val="single" w:color="000000" w:themeColor="text1"/>
        </w:rPr>
        <w:t>場合又は</w:t>
      </w:r>
      <w:r w:rsidR="009A3BC3" w:rsidRPr="00E02D14">
        <w:rPr>
          <w:rFonts w:ascii="EPSON 太丸ゴシック体Ｂ" w:eastAsia="EPSON 太丸ゴシック体Ｂ" w:hAnsiTheme="majorEastAsia" w:cs="ＭＳ Ｐゴシック" w:hint="eastAsia"/>
          <w:color w:val="000000" w:themeColor="text1"/>
          <w:kern w:val="0"/>
          <w:sz w:val="24"/>
          <w:szCs w:val="24"/>
          <w:u w:val="single" w:color="000000" w:themeColor="text1"/>
        </w:rPr>
        <w:t>、総合事業を利用している場合で、</w:t>
      </w:r>
    </w:p>
    <w:p w14:paraId="285AD64F" w14:textId="77777777" w:rsidR="003F69A5" w:rsidRPr="009A3BC3" w:rsidRDefault="009A3BC3" w:rsidP="009A3BC3">
      <w:pPr>
        <w:widowControl/>
        <w:ind w:firstLineChars="600" w:firstLine="1440"/>
        <w:jc w:val="left"/>
        <w:rPr>
          <w:rFonts w:ascii="EPSON 太丸ゴシック体Ｂ" w:eastAsia="EPSON 太丸ゴシック体Ｂ" w:hAnsiTheme="majorEastAsia" w:cs="ＭＳ Ｐゴシック"/>
          <w:kern w:val="0"/>
          <w:sz w:val="24"/>
          <w:szCs w:val="24"/>
          <w:u w:val="single"/>
        </w:rPr>
      </w:pPr>
      <w:r w:rsidRPr="009A3BC3">
        <w:rPr>
          <w:rFonts w:ascii="EPSON 太丸ゴシック体Ｂ" w:eastAsia="EPSON 太丸ゴシック体Ｂ" w:hAnsiTheme="majorEastAsia" w:cs="ＭＳ Ｐゴシック" w:hint="eastAsia"/>
          <w:kern w:val="0"/>
          <w:sz w:val="24"/>
          <w:szCs w:val="24"/>
          <w:u w:val="single"/>
        </w:rPr>
        <w:t>独居又は家族に問題（以下の項目）のある患者</w:t>
      </w:r>
    </w:p>
    <w:p w14:paraId="3FDC5E0E" w14:textId="77777777" w:rsidR="003F69A5" w:rsidRPr="009A3BC3" w:rsidRDefault="003F69A5" w:rsidP="003F69A5">
      <w:pPr>
        <w:widowControl/>
        <w:ind w:firstLineChars="386" w:firstLine="849"/>
        <w:jc w:val="left"/>
        <w:rPr>
          <w:rFonts w:ascii="ＦＡ ゴシック" w:eastAsia="ＦＡ ゴシック" w:hAnsiTheme="majorEastAsia" w:cs="ＭＳ Ｐゴシック"/>
          <w:kern w:val="0"/>
          <w:sz w:val="22"/>
        </w:rPr>
      </w:pPr>
      <w:r w:rsidRPr="009A3BC3">
        <w:rPr>
          <w:rFonts w:asciiTheme="majorEastAsia" w:eastAsiaTheme="majorEastAsia" w:hAnsiTheme="majorEastAsia" w:cs="ＭＳ Ｐゴシック" w:hint="eastAsia"/>
          <w:kern w:val="0"/>
          <w:sz w:val="22"/>
        </w:rPr>
        <w:t xml:space="preserve">　</w:t>
      </w:r>
      <w:r w:rsidRPr="009A3BC3">
        <w:rPr>
          <w:rFonts w:ascii="ＦＡ ゴシック" w:eastAsia="ＦＡ ゴシック" w:hAnsiTheme="majorEastAsia" w:cs="ＭＳ Ｐゴシック" w:hint="eastAsia"/>
          <w:kern w:val="0"/>
          <w:sz w:val="22"/>
        </w:rPr>
        <w:t>・独居もしくは協力者がいないため援助が必要な患者</w:t>
      </w:r>
    </w:p>
    <w:p w14:paraId="04111243" w14:textId="77777777" w:rsidR="003F69A5" w:rsidRPr="009A3BC3" w:rsidRDefault="003F69A5" w:rsidP="003F69A5">
      <w:pPr>
        <w:ind w:firstLineChars="500" w:firstLine="1100"/>
        <w:rPr>
          <w:rFonts w:ascii="ＦＡ ゴシック" w:eastAsia="ＦＡ ゴシック" w:hAnsiTheme="majorEastAsia"/>
          <w:sz w:val="22"/>
        </w:rPr>
      </w:pPr>
      <w:r w:rsidRPr="009A3BC3">
        <w:rPr>
          <w:rFonts w:ascii="ＦＡ ゴシック" w:eastAsia="ＦＡ ゴシック" w:hAnsiTheme="majorEastAsia" w:hint="eastAsia"/>
          <w:sz w:val="22"/>
        </w:rPr>
        <w:t>・キーパーソンに問題がある患者</w:t>
      </w:r>
    </w:p>
    <w:p w14:paraId="1DF63948" w14:textId="77777777" w:rsidR="003F69A5" w:rsidRPr="009A3BC3" w:rsidRDefault="003F69A5" w:rsidP="003F69A5">
      <w:pPr>
        <w:ind w:firstLineChars="500" w:firstLine="1100"/>
        <w:rPr>
          <w:rFonts w:ascii="ＦＡ ゴシック" w:eastAsia="ＦＡ ゴシック" w:hAnsiTheme="majorEastAsia"/>
          <w:sz w:val="22"/>
        </w:rPr>
      </w:pPr>
      <w:r w:rsidRPr="009A3BC3">
        <w:rPr>
          <w:rFonts w:ascii="ＦＡ ゴシック" w:eastAsia="ＦＡ ゴシック" w:hAnsiTheme="majorEastAsia" w:hint="eastAsia"/>
          <w:sz w:val="22"/>
        </w:rPr>
        <w:t>・家族が介護困難、介護協力のない患者</w:t>
      </w:r>
    </w:p>
    <w:p w14:paraId="0A0047B1" w14:textId="77777777" w:rsidR="003F69A5" w:rsidRPr="009A3BC3" w:rsidRDefault="003F69A5" w:rsidP="003F69A5">
      <w:pPr>
        <w:ind w:firstLineChars="500" w:firstLine="1100"/>
        <w:rPr>
          <w:rFonts w:ascii="ＦＡ ゴシック" w:eastAsia="ＦＡ ゴシック" w:hAnsiTheme="majorEastAsia"/>
          <w:sz w:val="22"/>
        </w:rPr>
      </w:pPr>
      <w:r w:rsidRPr="009A3BC3">
        <w:rPr>
          <w:rFonts w:ascii="ＦＡ ゴシック" w:eastAsia="ＦＡ ゴシック" w:hAnsiTheme="majorEastAsia" w:hint="eastAsia"/>
          <w:sz w:val="22"/>
        </w:rPr>
        <w:t>・独居や高齢世帯の患者</w:t>
      </w:r>
    </w:p>
    <w:p w14:paraId="47CAFE2F" w14:textId="77777777" w:rsidR="003F69A5" w:rsidRPr="00594160" w:rsidRDefault="003F69A5" w:rsidP="003F69A5">
      <w:pPr>
        <w:ind w:firstLineChars="500" w:firstLine="1100"/>
        <w:rPr>
          <w:rFonts w:ascii="ＦＡ ゴシック" w:eastAsia="ＦＡ ゴシック" w:hAnsiTheme="majorEastAsia"/>
          <w:sz w:val="22"/>
        </w:rPr>
      </w:pPr>
      <w:r w:rsidRPr="009A3BC3">
        <w:rPr>
          <w:rFonts w:ascii="ＦＡ ゴシック" w:eastAsia="ＦＡ ゴシック" w:hAnsiTheme="majorEastAsia" w:hint="eastAsia"/>
          <w:sz w:val="22"/>
        </w:rPr>
        <w:t>・家族の理解力が低い患者</w:t>
      </w:r>
    </w:p>
    <w:p w14:paraId="51862358" w14:textId="77777777" w:rsidR="003F69A5" w:rsidRPr="00594160" w:rsidRDefault="003F69A5" w:rsidP="003F69A5">
      <w:pPr>
        <w:widowControl/>
        <w:jc w:val="left"/>
        <w:rPr>
          <w:rFonts w:ascii="HG丸ｺﾞｼｯｸM-PRO" w:eastAsia="HG丸ｺﾞｼｯｸM-PRO" w:hAnsi="HG丸ｺﾞｼｯｸM-PRO"/>
          <w:noProof/>
          <w:sz w:val="22"/>
        </w:rPr>
      </w:pPr>
    </w:p>
    <w:p w14:paraId="2206D1BE" w14:textId="77777777" w:rsidR="003F69A5" w:rsidRDefault="003F69A5" w:rsidP="003F69A5">
      <w:pPr>
        <w:widowControl/>
        <w:jc w:val="left"/>
        <w:rPr>
          <w:rFonts w:ascii="HG丸ｺﾞｼｯｸM-PRO" w:eastAsia="HG丸ｺﾞｼｯｸM-PRO" w:hAnsi="HG丸ｺﾞｼｯｸM-PRO"/>
          <w:noProof/>
          <w:sz w:val="22"/>
        </w:rPr>
      </w:pPr>
    </w:p>
    <w:p w14:paraId="7AA939A4" w14:textId="77777777" w:rsidR="003F69A5" w:rsidRPr="001F425A" w:rsidRDefault="003F69A5">
      <w:pPr>
        <w:widowControl/>
        <w:jc w:val="left"/>
        <w:rPr>
          <w:rFonts w:ascii="HG丸ｺﾞｼｯｸM-PRO" w:eastAsia="HG丸ｺﾞｼｯｸM-PRO" w:hAnsi="HG丸ｺﾞｼｯｸM-PRO"/>
          <w:noProof/>
          <w:sz w:val="22"/>
        </w:rPr>
      </w:pPr>
    </w:p>
    <w:p w14:paraId="49153DB1" w14:textId="53A68CE5" w:rsidR="003F69A5" w:rsidRDefault="003F69A5" w:rsidP="003F69A5">
      <w:pPr>
        <w:widowControl/>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lastRenderedPageBreak/>
        <w:t xml:space="preserve">●　</w:t>
      </w:r>
      <w:r w:rsidRPr="003F69A5">
        <w:rPr>
          <w:rFonts w:ascii="HG丸ｺﾞｼｯｸM-PRO" w:eastAsia="HG丸ｺﾞｼｯｸM-PRO" w:hAnsi="HG丸ｺﾞｼｯｸM-PRO" w:hint="eastAsia"/>
          <w:b/>
          <w:sz w:val="22"/>
        </w:rPr>
        <w:t>様式１</w:t>
      </w:r>
    </w:p>
    <w:p w14:paraId="4EEC858B" w14:textId="5E5D048C" w:rsidR="002A3A5D" w:rsidRPr="002A3A5D" w:rsidRDefault="001D2B5F" w:rsidP="003F69A5">
      <w:pPr>
        <w:widowControl/>
        <w:jc w:val="left"/>
        <w:rPr>
          <w:rFonts w:ascii="HG丸ｺﾞｼｯｸM-PRO" w:eastAsia="HG丸ｺﾞｼｯｸM-PRO" w:hAnsi="HG丸ｺﾞｼｯｸM-PRO"/>
          <w:b/>
          <w:sz w:val="22"/>
        </w:rPr>
      </w:pPr>
      <w:r w:rsidRPr="001D2B5F">
        <w:rPr>
          <w:noProof/>
        </w:rPr>
        <w:drawing>
          <wp:inline distT="0" distB="0" distL="0" distR="0" wp14:anchorId="4C7081F2" wp14:editId="40FC0A87">
            <wp:extent cx="5400040" cy="7596446"/>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596446"/>
                    </a:xfrm>
                    <a:prstGeom prst="rect">
                      <a:avLst/>
                    </a:prstGeom>
                    <a:noFill/>
                    <a:ln>
                      <a:noFill/>
                    </a:ln>
                  </pic:spPr>
                </pic:pic>
              </a:graphicData>
            </a:graphic>
          </wp:inline>
        </w:drawing>
      </w:r>
      <w:r w:rsidR="001E1858">
        <w:rPr>
          <w:rFonts w:ascii="HG丸ｺﾞｼｯｸM-PRO" w:eastAsia="HG丸ｺﾞｼｯｸM-PRO" w:hAnsi="HG丸ｺﾞｼｯｸM-PRO"/>
          <w:noProof/>
          <w:sz w:val="22"/>
        </w:rPr>
        <mc:AlternateContent>
          <mc:Choice Requires="wps">
            <w:drawing>
              <wp:anchor distT="0" distB="0" distL="114300" distR="114300" simplePos="0" relativeHeight="251769856" behindDoc="0" locked="0" layoutInCell="1" allowOverlap="1" wp14:anchorId="0B8A6109" wp14:editId="56B95F19">
                <wp:simplePos x="0" y="0"/>
                <wp:positionH relativeFrom="column">
                  <wp:posOffset>2329815</wp:posOffset>
                </wp:positionH>
                <wp:positionV relativeFrom="paragraph">
                  <wp:posOffset>228600</wp:posOffset>
                </wp:positionV>
                <wp:extent cx="270510" cy="282575"/>
                <wp:effectExtent l="0" t="0" r="0" b="3175"/>
                <wp:wrapNone/>
                <wp:docPr id="7" name="正方形/長方形 7"/>
                <wp:cNvGraphicFramePr/>
                <a:graphic xmlns:a="http://schemas.openxmlformats.org/drawingml/2006/main">
                  <a:graphicData uri="http://schemas.microsoft.com/office/word/2010/wordprocessingShape">
                    <wps:wsp>
                      <wps:cNvSpPr/>
                      <wps:spPr>
                        <a:xfrm>
                          <a:off x="0" y="0"/>
                          <a:ext cx="270510" cy="2825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70CB4" id="正方形/長方形 7" o:spid="_x0000_s1026" style="position:absolute;left:0;text-align:left;margin-left:183.45pt;margin-top:18pt;width:21.3pt;height:2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HqgwIAADMFAAAOAAAAZHJzL2Uyb0RvYy54bWysVM1uEzEQviPxDpbvdLNR05SomypqVYRU&#10;tRUp6tn12s0Kr8eMnWzCe8ADwJkz4sDjUIm3YOzdbEvJCXHxzux88+tvfHS8rg1bKfQV2ILnewPO&#10;lJVQVvau4G+vz14ccuaDsKUwYFXBN8rz4+nzZ0eNm6ghLMCUChkFsX7SuIIvQnCTLPNyoWrh98Ap&#10;S0YNWItAKt5lJYqGotcmGw4GB1kDWDoEqbynv6etkU9TfK2VDJdaexWYKTjVFtKJ6byNZzY9EpM7&#10;FG5Rya4M8Q9V1KKylLQPdSqCYEus/gpVVxLBgw57EuoMtK6kSj1QN/ngSTfzhXAq9ULD8a4fk/9/&#10;YeXF6gpZVRZ8zJkVNV3R/dcv95++//zxOfv18VsrsXEcVOP8hPBzd4Wd5kmMXa811vFL/bB1Gu6m&#10;H65aBybp53A8GOV0BZJMw8PhaDyKMbMHZ4c+vFJQsygUHOnu0kjF6tyHFrqFxFzGxtPCWWVMa41/&#10;slhkW1aSwsaoFv1GaeozFpKiJoapE4NsJYgbQkplw0FXkrGEjm6agveO+S5HE/LOqcNGN5WY1zsO&#10;djn+mbH3SFnBht65rizgrgDluz5zi9923/Yc27+FckPXi9Dy3jt5VtFwz4UPVwKJ6HQftLzhkg5t&#10;oCk4dBJnC8APu/5HPPGPrJw1tDgF9++XAhVn5rUlZr7M9/fjpiVlfzQekoKPLbePLXZZnwDNP6dn&#10;wskkRnwwW1Ej1De047OYlUzCSspdcBlwq5yEdqHplZBqNksw2i4nwrmdOxmDx6lG8lyvbwS6jmGB&#10;qHkB2yUTkydEa7HR08JsGUBXiYUPc+3mTZuZeNy9InH1H+sJ9fDWTX8DAAD//wMAUEsDBBQABgAI&#10;AAAAIQAOTpFP4QAAAAkBAAAPAAAAZHJzL2Rvd25yZXYueG1sTI/BTsMwDIbvSLxDZCRuLIV23Vaa&#10;Tmhi4sABUZi0Y9Z4baFxuibbytvjneBmy59+f3++HG0nTjj41pGC+0kEAqlypqVawefH+m4OwgdN&#10;RneOUMEPelgW11e5zow70zueylALDiGfaQVNCH0mpa8atNpPXI/Et70brA68DrU0gz5zuO3kQxSl&#10;0uqW+EOje1w1WH2XR6vg9cscknr7/Ba3s9Vsc0heyvU+Vur2Znx6BBFwDH8wXPRZHQp22rkjGS86&#10;BXGaLhi9DNyJgSRaTEHsFMyjKcgil/8bFL8AAAD//wMAUEsBAi0AFAAGAAgAAAAhALaDOJL+AAAA&#10;4QEAABMAAAAAAAAAAAAAAAAAAAAAAFtDb250ZW50X1R5cGVzXS54bWxQSwECLQAUAAYACAAAACEA&#10;OP0h/9YAAACUAQAACwAAAAAAAAAAAAAAAAAvAQAAX3JlbHMvLnJlbHNQSwECLQAUAAYACAAAACEA&#10;q0qh6oMCAAAzBQAADgAAAAAAAAAAAAAAAAAuAgAAZHJzL2Uyb0RvYy54bWxQSwECLQAUAAYACAAA&#10;ACEADk6RT+EAAAAJAQAADwAAAAAAAAAAAAAAAADdBAAAZHJzL2Rvd25yZXYueG1sUEsFBgAAAAAE&#10;AAQA8wAAAOsFAAAAAA==&#10;" fillcolor="white [3201]" stroked="f" strokeweight="1pt"/>
            </w:pict>
          </mc:Fallback>
        </mc:AlternateContent>
      </w:r>
    </w:p>
    <w:p w14:paraId="62CC01F5" w14:textId="5380A88F" w:rsidR="003F69A5" w:rsidRDefault="003F69A5" w:rsidP="003F69A5">
      <w:pPr>
        <w:widowControl/>
        <w:jc w:val="left"/>
        <w:rPr>
          <w:rFonts w:ascii="HG丸ｺﾞｼｯｸM-PRO" w:eastAsia="HG丸ｺﾞｼｯｸM-PRO" w:hAnsi="HG丸ｺﾞｼｯｸM-PRO"/>
          <w:b/>
          <w:sz w:val="22"/>
        </w:rPr>
      </w:pPr>
      <w:r w:rsidRPr="002A3A5D">
        <w:rPr>
          <w:rFonts w:ascii="HG丸ｺﾞｼｯｸM-PRO" w:eastAsia="HG丸ｺﾞｼｯｸM-PRO" w:hAnsi="HG丸ｺﾞｼｯｸM-PRO"/>
          <w:sz w:val="22"/>
        </w:rPr>
        <w:br w:type="page"/>
      </w:r>
      <w:r>
        <w:rPr>
          <w:rFonts w:ascii="HG丸ｺﾞｼｯｸM-PRO" w:eastAsia="HG丸ｺﾞｼｯｸM-PRO" w:hAnsi="HG丸ｺﾞｼｯｸM-PRO" w:hint="eastAsia"/>
          <w:sz w:val="22"/>
        </w:rPr>
        <w:lastRenderedPageBreak/>
        <w:t xml:space="preserve">●　</w:t>
      </w:r>
      <w:r w:rsidRPr="00AB0D1F">
        <w:rPr>
          <w:rFonts w:ascii="HG丸ｺﾞｼｯｸM-PRO" w:eastAsia="HG丸ｺﾞｼｯｸM-PRO" w:hAnsi="HG丸ｺﾞｼｯｸM-PRO" w:hint="eastAsia"/>
          <w:b/>
          <w:sz w:val="22"/>
        </w:rPr>
        <w:t>様式２</w:t>
      </w:r>
    </w:p>
    <w:p w14:paraId="1D94A46B" w14:textId="1346A547" w:rsidR="00224BF9" w:rsidRPr="00176900" w:rsidRDefault="00765166" w:rsidP="00176900">
      <w:pPr>
        <w:widowControl/>
        <w:jc w:val="left"/>
        <w:rPr>
          <w:rFonts w:ascii="HG丸ｺﾞｼｯｸM-PRO" w:eastAsia="HG丸ｺﾞｼｯｸM-PRO" w:hAnsi="HG丸ｺﾞｼｯｸM-PRO" w:hint="eastAsia"/>
          <w:b/>
          <w:sz w:val="22"/>
        </w:rPr>
      </w:pPr>
      <w:r w:rsidRPr="00765166">
        <w:rPr>
          <w:noProof/>
        </w:rPr>
        <w:drawing>
          <wp:inline distT="0" distB="0" distL="0" distR="0" wp14:anchorId="30C3B464" wp14:editId="150F84E1">
            <wp:extent cx="5400040" cy="798929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989290"/>
                    </a:xfrm>
                    <a:prstGeom prst="rect">
                      <a:avLst/>
                    </a:prstGeom>
                    <a:noFill/>
                    <a:ln>
                      <a:noFill/>
                    </a:ln>
                  </pic:spPr>
                </pic:pic>
              </a:graphicData>
            </a:graphic>
          </wp:inline>
        </w:drawing>
      </w:r>
    </w:p>
    <w:p w14:paraId="26FB2152" w14:textId="77777777" w:rsidR="00176900" w:rsidRDefault="00176900" w:rsidP="00176900">
      <w:pPr>
        <w:rPr>
          <w:rFonts w:ascii="EPSON 太丸ゴシック体Ｂ" w:eastAsia="EPSON 太丸ゴシック体Ｂ" w:hAnsi="HG丸ｺﾞｼｯｸM-PRO"/>
          <w:b/>
          <w:sz w:val="24"/>
          <w:szCs w:val="24"/>
        </w:rPr>
      </w:pPr>
      <w:r>
        <w:rPr>
          <w:rFonts w:ascii="EPSON 太丸ゴシック体Ｂ" w:eastAsia="EPSON 太丸ゴシック体Ｂ" w:hAnsi="HG丸ｺﾞｼｯｸM-PRO" w:hint="eastAsia"/>
          <w:b/>
          <w:sz w:val="24"/>
          <w:szCs w:val="24"/>
        </w:rPr>
        <w:lastRenderedPageBreak/>
        <w:t>６</w:t>
      </w:r>
      <w:r w:rsidRPr="000356D6">
        <w:rPr>
          <w:rFonts w:ascii="EPSON 太丸ゴシック体Ｂ" w:eastAsia="EPSON 太丸ゴシック体Ｂ" w:hAnsi="HG丸ｺﾞｼｯｸM-PRO" w:hint="eastAsia"/>
          <w:b/>
          <w:sz w:val="24"/>
          <w:szCs w:val="24"/>
        </w:rPr>
        <w:t xml:space="preserve">　連携に関わる診療報酬・介護報酬</w:t>
      </w:r>
    </w:p>
    <w:p w14:paraId="2EC19466" w14:textId="495BD3C6" w:rsidR="00176900" w:rsidRPr="00176900" w:rsidRDefault="00176900" w:rsidP="005D58D2">
      <w:pPr>
        <w:rPr>
          <w:rFonts w:ascii="EPSON 太丸ゴシック体Ｂ" w:eastAsia="EPSON 太丸ゴシック体Ｂ" w:hAnsi="HG丸ｺﾞｼｯｸM-PRO"/>
          <w:b/>
          <w:sz w:val="24"/>
          <w:szCs w:val="24"/>
        </w:rPr>
      </w:pPr>
      <w:r>
        <w:rPr>
          <w:noProof/>
        </w:rPr>
        <mc:AlternateContent>
          <mc:Choice Requires="wps">
            <w:drawing>
              <wp:anchor distT="0" distB="0" distL="114300" distR="114300" simplePos="0" relativeHeight="251810816" behindDoc="0" locked="0" layoutInCell="1" allowOverlap="1" wp14:anchorId="142D491F" wp14:editId="455A2F11">
                <wp:simplePos x="0" y="0"/>
                <wp:positionH relativeFrom="margin">
                  <wp:posOffset>2775260</wp:posOffset>
                </wp:positionH>
                <wp:positionV relativeFrom="paragraph">
                  <wp:posOffset>78888</wp:posOffset>
                </wp:positionV>
                <wp:extent cx="2638425" cy="3333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2638425" cy="3333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8ED351D" w14:textId="77777777" w:rsidR="00176900" w:rsidRPr="00D15C21" w:rsidRDefault="00176900" w:rsidP="00176900">
                            <w:pPr>
                              <w:jc w:val="center"/>
                              <w:rPr>
                                <w:color w:val="000000" w:themeColor="text1"/>
                              </w:rPr>
                            </w:pPr>
                            <w:r w:rsidRPr="00D15C21">
                              <w:rPr>
                                <w:rFonts w:ascii="EPSON 太丸ゴシック体Ｂ" w:eastAsia="EPSON 太丸ゴシック体Ｂ" w:hint="eastAsia"/>
                                <w:color w:val="000000" w:themeColor="text1"/>
                                <w:sz w:val="24"/>
                                <w:szCs w:val="24"/>
                              </w:rPr>
                              <w:t>＜介護報酬加算（ケアマネ側）＞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D491F" id="正方形/長方形 3" o:spid="_x0000_s1028" style="position:absolute;left:0;text-align:left;margin-left:218.5pt;margin-top:6.2pt;width:207.75pt;height:26.25pt;z-index:25181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YGrgIAAD4FAAAOAAAAZHJzL2Uyb0RvYy54bWysVM1u2zAMvg/YOwi6r06cpD9GnSJtkGFA&#10;sRZoh54ZWY4N6G+SEjt7j+0BtvPOww57nBXYW4ySnfRnOw3zQSZFihQ/ftTpWSsF2XDraq1yOjwY&#10;UMIV00WtVjl9d7t4dUyJ86AKEFrxnG65o2fTly9OG5PxVFdaFNwSDKJc1picVt6bLEkcq7gEd6AN&#10;V2gstZXgUbWrpLDQYHQpknQwOEwabQtjNePO4e68M9JpjF+WnPmrsnTcE5FTvJuPq43rMqzJ9BSy&#10;lQVT1ay/BvzDLSTUCpPuQ83BA1nb+o9QsmZWO136A6ZlosuyZjzWgNUMB8+quanA8FgLguPMHib3&#10;/8Kyt5trS+oipyNKFEhs0f3XL/efvv/88Tn59fFbJ5FRAKoxLkP/G3Nte82hGKpuSyvDH+shbQR3&#10;uweXt54w3EwPR8fjdEIJQ9sIv6NJCJo8nDbW+ddcSxKEnFpsXsQUNpfOd647l5DMaVEXi1qIqGzd&#10;hbBkA9hnpEehG0oEOI+bOV3Er8/25JhQpEHapkcDJAcDJGApwKMoDULi1IoSECtkNvM23uXJaWdX&#10;y33WyfnJ+XzSOVVQ8O4ukwF+u8yde6z5SZxQ1Rxc1R2JpnAEMll7nA5Ry5weh0C7SEIFK4/87rEJ&#10;zenaESTfLtvY1TQECjtLXWyx01Z3I+AMW9SY9hIxugaLnEcAcI79FS6l0IiK7iVKKm0//G0/+CMV&#10;0UpJgzOEiL1fg+UI/RuFJD0Zjsdh6KIynhylqNjHluVji1rLC43tG+KLYVgUg78XO7G0Wt7huM9C&#10;VjSBYpi7602vXPhutvHBYHw2i244aAb8pboxLAQPyAXAb9s7sKbnmkeWvtW7eYPsGeU633BS6dna&#10;67KOfHzAFXsaFBzS2N3+QQmvwGM9ej08e9PfAAAA//8DAFBLAwQUAAYACAAAACEAgrxU198AAAAJ&#10;AQAADwAAAGRycy9kb3ducmV2LnhtbEyPQU+DQBSE7yb+h80z8dLYRaCIyNIYEy8mGm0bz6/sCgj7&#10;Ftlti//e50mPk5nMfFOuZzuIo5l850jB9TICYah2uqNGwW77eJWD8AFJ4+DIKPg2HtbV+VmJhXYn&#10;ejPHTWgEl5AvUEEbwlhI6evWWPRLNxpi78NNFgPLqZF6whOX20HGUZRJix3xQoujeWhN3W8OVsHL&#10;gsj12YLw/en1uW+S5DP/IqUuL+b7OxDBzOEvDL/4jA4VM+3dgbQXg4I0ueEvgY04BcGBfBWvQOwV&#10;ZOktyKqU/x9UPwAAAP//AwBQSwECLQAUAAYACAAAACEAtoM4kv4AAADhAQAAEwAAAAAAAAAAAAAA&#10;AAAAAAAAW0NvbnRlbnRfVHlwZXNdLnhtbFBLAQItABQABgAIAAAAIQA4/SH/1gAAAJQBAAALAAAA&#10;AAAAAAAAAAAAAC8BAABfcmVscy8ucmVsc1BLAQItABQABgAIAAAAIQCejoYGrgIAAD4FAAAOAAAA&#10;AAAAAAAAAAAAAC4CAABkcnMvZTJvRG9jLnhtbFBLAQItABQABgAIAAAAIQCCvFTX3wAAAAkBAAAP&#10;AAAAAAAAAAAAAAAAAAgFAABkcnMvZG93bnJldi54bWxQSwUGAAAAAAQABADzAAAAFAYAAAAA&#10;" fillcolor="window" strokecolor="#41719c" strokeweight="1pt">
                <v:textbox>
                  <w:txbxContent>
                    <w:p w14:paraId="18ED351D" w14:textId="77777777" w:rsidR="00176900" w:rsidRPr="00D15C21" w:rsidRDefault="00176900" w:rsidP="00176900">
                      <w:pPr>
                        <w:jc w:val="center"/>
                        <w:rPr>
                          <w:color w:val="000000" w:themeColor="text1"/>
                        </w:rPr>
                      </w:pPr>
                      <w:r w:rsidRPr="00D15C21">
                        <w:rPr>
                          <w:rFonts w:ascii="EPSON 太丸ゴシック体Ｂ" w:eastAsia="EPSON 太丸ゴシック体Ｂ" w:hint="eastAsia"/>
                          <w:color w:val="000000" w:themeColor="text1"/>
                          <w:sz w:val="24"/>
                          <w:szCs w:val="24"/>
                        </w:rPr>
                        <w:t>＜介護報酬加算（ケアマネ側）＞</w:t>
                      </w:r>
                    </w:p>
                  </w:txbxContent>
                </v:textbox>
                <w10:wrap anchorx="margin"/>
              </v:rect>
            </w:pict>
          </mc:Fallback>
        </mc:AlternateContent>
      </w:r>
      <w:r>
        <w:rPr>
          <w:noProof/>
        </w:rPr>
        <mc:AlternateContent>
          <mc:Choice Requires="wps">
            <w:drawing>
              <wp:anchor distT="0" distB="0" distL="114300" distR="114300" simplePos="0" relativeHeight="251812864" behindDoc="0" locked="0" layoutInCell="1" allowOverlap="1" wp14:anchorId="5E47DFCC" wp14:editId="043E4A74">
                <wp:simplePos x="0" y="0"/>
                <wp:positionH relativeFrom="margin">
                  <wp:align>left</wp:align>
                </wp:positionH>
                <wp:positionV relativeFrom="paragraph">
                  <wp:posOffset>78962</wp:posOffset>
                </wp:positionV>
                <wp:extent cx="2600325" cy="33337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2600325" cy="3333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DA62D42" w14:textId="77777777" w:rsidR="00176900" w:rsidRPr="00D15C21" w:rsidRDefault="00176900" w:rsidP="00176900">
                            <w:pPr>
                              <w:jc w:val="center"/>
                              <w:rPr>
                                <w:color w:val="000000" w:themeColor="text1"/>
                              </w:rPr>
                            </w:pPr>
                            <w:r w:rsidRPr="00D15C21">
                              <w:rPr>
                                <w:rFonts w:ascii="EPSON 太丸ゴシック体Ｂ" w:eastAsia="EPSON 太丸ゴシック体Ｂ" w:hint="eastAsia"/>
                                <w:color w:val="000000" w:themeColor="text1"/>
                                <w:sz w:val="24"/>
                                <w:szCs w:val="24"/>
                              </w:rPr>
                              <w:t>＜診療報酬（病院側）＞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DFCC" id="正方形/長方形 8" o:spid="_x0000_s1029" style="position:absolute;left:0;text-align:left;margin-left:0;margin-top:6.2pt;width:204.75pt;height:26.2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3xrQIAAD4FAAAOAAAAZHJzL2Uyb0RvYy54bWysVM1uEzEQviPxDpbvdDdp059VN1XaKAip&#10;opVa1PPE681a8h+2k014D3gAOHNGHHgcKvEWjL2b9AdOiD14ZzzjGc/3zfj0bK0kWXHnhdElHezl&#10;lHDNTCX0oqTvbmevjinxAXQF0mhe0g339Gz88sVpaws+NI2RFXcEg2hftLakTQi2yDLPGq7A7xnL&#10;NRpr4xQEVN0iqxy0GF3JbJjnh1lrXGWdYdx73J12RjpO8euas3BV154HIkuKdwtpdWmdxzUbn0Kx&#10;cGAbwfprwD/cQoHQmHQXagoByNKJP0IpwZzxpg57zKjM1LVgPNWA1QzyZ9XcNGB5qgXB8XYHk/9/&#10;Ydnb1bUjoiopEqVBIUX3X7/cf/r+88fn7NfHb51EjiNQrfUF+t/Ya9drHsVY9bp2Kv6xHrJO4G52&#10;4PJ1IAw3h4d5vj8cUcLQto/f0SgGzR5OW+fDa24UiUJJHZKXMIXVpQ+d69YlJvNGimompEzKxl9I&#10;R1aAPGN7VKalRIIPuFnSWfr6bE+OSU1abNvhUY7NwQAbsJYQUFQWIfF6QQnIBXY2Cy7d5clp7xbz&#10;XdbR+cn5dNQ5NVDx7i6jHL9t5s491fwkTqxqCr7pjiRTPAKFEgGnQwqF9MRA20hSRytP/d1jE8np&#10;6IhSWM/XidX9GCjuzE21Qaad6UbAWzYTmPYSMboGhz2PAOAchytcamkQFdNLlDTGffjbfvTHVkQr&#10;JS3OECL2fgmOI/RvNDbpyeDgIA5dUg5GR0NU3GPL/LFFL9WFQfoG+GJYlsToH+RWrJ1Rdzjuk5gV&#10;TaAZ5u646ZWL0M02PhiMTybJDQfNQrjUN5bF4BG5CPjt+g6c7XstYJe+Ndt5g+JZy3W+8aQ2k2Uw&#10;tUj9+IArchoVHNLEbv+gxFfgsZ68Hp698W8AAAD//wMAUEsDBBQABgAIAAAAIQBU9SgR3AAAAAYB&#10;AAAPAAAAZHJzL2Rvd25yZXYueG1sTI/BTsMwEETvSPyDtUhcKurQhqgNcSqExAUJVArivI2XJCRe&#10;h9htw9+znOC4M6OZt8Vmcr060hhazwau5wko4srblmsDb68PVytQISJb7D2TgW8KsCnPzwrMrT/x&#10;Cx13sVZSwiFHA02MQ651qBpyGOZ+IBbvw48Oo5xjre2IJyl3vV4kSaYdtiwLDQ5031DV7Q7OwPOM&#10;2XfZjPH9cfvU1cvl5+qLjbm8mO5uQUWa4l8YfvEFHUph2vsD26B6A/JIFHWRghI3TdY3oPYGsnQN&#10;uiz0f/zyBwAA//8DAFBLAQItABQABgAIAAAAIQC2gziS/gAAAOEBAAATAAAAAAAAAAAAAAAAAAAA&#10;AABbQ29udGVudF9UeXBlc10ueG1sUEsBAi0AFAAGAAgAAAAhADj9If/WAAAAlAEAAAsAAAAAAAAA&#10;AAAAAAAALwEAAF9yZWxzLy5yZWxzUEsBAi0AFAAGAAgAAAAhAJpPbfGtAgAAPgUAAA4AAAAAAAAA&#10;AAAAAAAALgIAAGRycy9lMm9Eb2MueG1sUEsBAi0AFAAGAAgAAAAhAFT1KBHcAAAABgEAAA8AAAAA&#10;AAAAAAAAAAAABwUAAGRycy9kb3ducmV2LnhtbFBLBQYAAAAABAAEAPMAAAAQBgAAAAA=&#10;" fillcolor="window" strokecolor="#41719c" strokeweight="1pt">
                <v:textbox>
                  <w:txbxContent>
                    <w:p w14:paraId="5DA62D42" w14:textId="77777777" w:rsidR="00176900" w:rsidRPr="00D15C21" w:rsidRDefault="00176900" w:rsidP="00176900">
                      <w:pPr>
                        <w:jc w:val="center"/>
                        <w:rPr>
                          <w:color w:val="000000" w:themeColor="text1"/>
                        </w:rPr>
                      </w:pPr>
                      <w:r w:rsidRPr="00D15C21">
                        <w:rPr>
                          <w:rFonts w:ascii="EPSON 太丸ゴシック体Ｂ" w:eastAsia="EPSON 太丸ゴシック体Ｂ" w:hint="eastAsia"/>
                          <w:color w:val="000000" w:themeColor="text1"/>
                          <w:sz w:val="24"/>
                          <w:szCs w:val="24"/>
                        </w:rPr>
                        <w:t>＜診療報酬（病院側）＞</w:t>
                      </w:r>
                    </w:p>
                  </w:txbxContent>
                </v:textbox>
                <w10:wrap anchorx="margin"/>
              </v:rect>
            </w:pict>
          </mc:Fallback>
        </mc:AlternateContent>
      </w:r>
    </w:p>
    <w:p w14:paraId="2BE8C58F" w14:textId="5A0693AA" w:rsidR="00176900" w:rsidRDefault="00176900" w:rsidP="005D58D2">
      <w:pPr>
        <w:rPr>
          <w:rFonts w:ascii="EPSON 太丸ゴシック体Ｂ" w:eastAsia="EPSON 太丸ゴシック体Ｂ" w:hAnsi="HG丸ｺﾞｼｯｸM-PRO"/>
          <w:b/>
          <w:sz w:val="24"/>
          <w:szCs w:val="24"/>
        </w:rPr>
      </w:pPr>
    </w:p>
    <w:p w14:paraId="569F85A1" w14:textId="41957DE4" w:rsidR="00176900" w:rsidRDefault="00176900" w:rsidP="005D58D2">
      <w:pPr>
        <w:rPr>
          <w:rFonts w:ascii="EPSON 太丸ゴシック体Ｂ" w:eastAsia="EPSON 太丸ゴシック体Ｂ" w:hAnsi="HG丸ｺﾞｼｯｸM-PRO"/>
          <w:b/>
          <w:sz w:val="24"/>
          <w:szCs w:val="24"/>
        </w:rPr>
      </w:pPr>
      <w:r w:rsidRPr="005077E5">
        <w:rPr>
          <w:rFonts w:ascii="Century" w:eastAsia="ＭＳ 明朝" w:hAnsi="Century" w:cs="Times New Roman"/>
          <w:noProof/>
        </w:rPr>
        <mc:AlternateContent>
          <mc:Choice Requires="wps">
            <w:drawing>
              <wp:anchor distT="0" distB="0" distL="114300" distR="114300" simplePos="0" relativeHeight="251814912" behindDoc="0" locked="0" layoutInCell="1" allowOverlap="1" wp14:anchorId="1D1C3F0F" wp14:editId="2B0372D6">
                <wp:simplePos x="0" y="0"/>
                <wp:positionH relativeFrom="margin">
                  <wp:posOffset>2282028</wp:posOffset>
                </wp:positionH>
                <wp:positionV relativeFrom="paragraph">
                  <wp:posOffset>20083</wp:posOffset>
                </wp:positionV>
                <wp:extent cx="838200" cy="438150"/>
                <wp:effectExtent l="0" t="0" r="19050" b="19050"/>
                <wp:wrapNone/>
                <wp:docPr id="9" name="円/楕円 16"/>
                <wp:cNvGraphicFramePr/>
                <a:graphic xmlns:a="http://schemas.openxmlformats.org/drawingml/2006/main">
                  <a:graphicData uri="http://schemas.microsoft.com/office/word/2010/wordprocessingShape">
                    <wps:wsp>
                      <wps:cNvSpPr/>
                      <wps:spPr>
                        <a:xfrm>
                          <a:off x="0" y="0"/>
                          <a:ext cx="838200" cy="438150"/>
                        </a:xfrm>
                        <a:prstGeom prst="ellipse">
                          <a:avLst/>
                        </a:prstGeom>
                        <a:solidFill>
                          <a:sysClr val="window" lastClr="FFFFFF"/>
                        </a:solidFill>
                        <a:ln w="12700" cap="flat" cmpd="sng" algn="ctr">
                          <a:solidFill>
                            <a:srgbClr val="5B9BD5"/>
                          </a:solidFill>
                          <a:prstDash val="solid"/>
                          <a:miter lim="800000"/>
                        </a:ln>
                        <a:effectLst/>
                      </wps:spPr>
                      <wps:txbx>
                        <w:txbxContent>
                          <w:p w14:paraId="1A084F21" w14:textId="77777777" w:rsidR="00176900" w:rsidRPr="00D87069" w:rsidRDefault="00176900" w:rsidP="00176900">
                            <w:pPr>
                              <w:jc w:val="center"/>
                              <w:rPr>
                                <w:rFonts w:ascii="EPSON 太丸ゴシック体Ｂ" w:eastAsia="EPSON 太丸ゴシック体Ｂ"/>
                                <w:sz w:val="22"/>
                              </w:rPr>
                            </w:pPr>
                            <w:r w:rsidRPr="00D87069">
                              <w:rPr>
                                <w:rFonts w:ascii="EPSON 太丸ゴシック体Ｂ" w:eastAsia="EPSON 太丸ゴシック体Ｂ" w:hint="eastAsia"/>
                                <w:sz w:val="22"/>
                              </w:rPr>
                              <w:t>入院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C3F0F" id="円/楕円 16" o:spid="_x0000_s1030" style="position:absolute;left:0;text-align:left;margin-left:179.7pt;margin-top:1.6pt;width:66pt;height:34.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7TlAIAABcFAAAOAAAAZHJzL2Uyb0RvYy54bWysVF1OGzEQfq/UO1h+L5uEBMKKDQpEqSoh&#10;iAQVzxOvN2vJf7Wd7KYH4AY9Qo/WnqNj7xKg8FR1H7wznvH8fP7G5xetkmTHnRdGF3R4NKCEa2ZK&#10;oTcF/Xq//DSlxAfQJUijeUH33NOL2ccP543N+cjURpbcEQyifd7YgtYh2DzLPKu5An9kLNdorIxT&#10;EFB1m6x00GB0JbPRYHCSNcaV1hnGvcfdRWeksxS/qjgLt1XleSCyoFhbSKtL6zqu2ewc8o0DWwvW&#10;lwH/UIUCoTHpIdQCApCtE29CKcGc8aYKR8yozFSVYDz1gN0MB391c1eD5akXBMfbA0z+/4VlN7uV&#10;I6Is6BklGhRe0a/Hx+z3zx/4I8OTCFBjfY5+d3bles2jGLttK6fiH/sgbQJ1fwCVt4Ew3JweT/Gi&#10;KGFoGh9Ph5MEevZ82DofPnOjSBQKyqUU1se2IYfdtQ+YE72fvOK2N1KUSyFlUvb+SjqyA7xhJEZp&#10;Gkok+ICbBV2mLzaBIV4dk5o0SNjRaaoNkHqVhIBlKotgeL2hBOQGOc2CS7W8Ou3dZn3IOrk8u1xM&#10;3ksSi16Ar7vqUoToBrkSAWkvhUJ8BvHrT0sdrTwRt289ot/hHaXQrtt0XeN4Iu6sTbnHK3Sm47a3&#10;bCkw7TVCsAKHZEbscUDDLS6VNNi06SVKauO+v7cf/ZFjaKWkweFAQL5twXFE9otG9p0Nx+M4TUkZ&#10;T05HqLiXlvVLi96qK4O3M8SnwLIkRv8gn8TKGfWAczyPWdEEmmHuDvpeuQrd0OJLwPh8ntxwgiyE&#10;a31nWQwekYuA37cP4GzPpoA0vDFPg/SGUZ1vPKnNfBtMJRLdnnFF4kQFpy9RqH8p4ni/1JPX83s2&#10;+wMAAP//AwBQSwMEFAAGAAgAAAAhAJc42p7fAAAACAEAAA8AAABkcnMvZG93bnJldi54bWxMj09P&#10;wkAQxe8kfofNmHiDLQVBarfEP8EQwwEQ79vu2Fa7s7W7QP32jie5zct7efN76bK3jThh52tHCsaj&#10;CARS4UxNpYLD22p4B8IHTUY3jlDBD3pYZleDVCfGnWmHp30oBZeQT7SCKoQ2kdIXFVrtR65FYu/D&#10;dVYHll0pTafPXG4bGUfRTFpdE3+odItPFRZf+6NVsFnh4eV57b7fd5+TfPa6fXS17JW6ue4f7kEE&#10;7MN/GP7wGR0yZsrdkYwXjYLJ7WLKUT5iEOxPF2PWuYJ5HIPMUnk5IPsFAAD//wMAUEsBAi0AFAAG&#10;AAgAAAAhALaDOJL+AAAA4QEAABMAAAAAAAAAAAAAAAAAAAAAAFtDb250ZW50X1R5cGVzXS54bWxQ&#10;SwECLQAUAAYACAAAACEAOP0h/9YAAACUAQAACwAAAAAAAAAAAAAAAAAvAQAAX3JlbHMvLnJlbHNQ&#10;SwECLQAUAAYACAAAACEA3Ux+05QCAAAXBQAADgAAAAAAAAAAAAAAAAAuAgAAZHJzL2Uyb0RvYy54&#10;bWxQSwECLQAUAAYACAAAACEAlzjant8AAAAIAQAADwAAAAAAAAAAAAAAAADuBAAAZHJzL2Rvd25y&#10;ZXYueG1sUEsFBgAAAAAEAAQA8wAAAPoFAAAAAA==&#10;" fillcolor="window" strokecolor="#5b9bd5" strokeweight="1pt">
                <v:stroke joinstyle="miter"/>
                <v:textbox>
                  <w:txbxContent>
                    <w:p w14:paraId="1A084F21" w14:textId="77777777" w:rsidR="00176900" w:rsidRPr="00D87069" w:rsidRDefault="00176900" w:rsidP="00176900">
                      <w:pPr>
                        <w:jc w:val="center"/>
                        <w:rPr>
                          <w:rFonts w:ascii="EPSON 太丸ゴシック体Ｂ" w:eastAsia="EPSON 太丸ゴシック体Ｂ"/>
                          <w:sz w:val="22"/>
                        </w:rPr>
                      </w:pPr>
                      <w:r w:rsidRPr="00D87069">
                        <w:rPr>
                          <w:rFonts w:ascii="EPSON 太丸ゴシック体Ｂ" w:eastAsia="EPSON 太丸ゴシック体Ｂ" w:hint="eastAsia"/>
                          <w:sz w:val="22"/>
                        </w:rPr>
                        <w:t>入院</w:t>
                      </w:r>
                    </w:p>
                  </w:txbxContent>
                </v:textbox>
                <w10:wrap anchorx="margin"/>
              </v:oval>
            </w:pict>
          </mc:Fallback>
        </mc:AlternateContent>
      </w:r>
    </w:p>
    <w:p w14:paraId="79EC11FA" w14:textId="79B1ED6D" w:rsidR="00176900" w:rsidRDefault="00176900" w:rsidP="005D58D2">
      <w:pPr>
        <w:rPr>
          <w:rFonts w:ascii="EPSON 太丸ゴシック体Ｂ" w:eastAsia="EPSON 太丸ゴシック体Ｂ" w:hAnsi="HG丸ｺﾞｼｯｸM-PRO"/>
          <w:b/>
          <w:sz w:val="24"/>
          <w:szCs w:val="24"/>
        </w:rPr>
      </w:pPr>
    </w:p>
    <w:p w14:paraId="2855B592" w14:textId="5C005321"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g">
            <w:drawing>
              <wp:anchor distT="0" distB="0" distL="114300" distR="114300" simplePos="0" relativeHeight="251833344" behindDoc="0" locked="0" layoutInCell="1" allowOverlap="1" wp14:anchorId="2A45E11C" wp14:editId="21E85C4A">
                <wp:simplePos x="0" y="0"/>
                <wp:positionH relativeFrom="margin">
                  <wp:posOffset>2926715</wp:posOffset>
                </wp:positionH>
                <wp:positionV relativeFrom="paragraph">
                  <wp:posOffset>36048</wp:posOffset>
                </wp:positionV>
                <wp:extent cx="2638425" cy="1343319"/>
                <wp:effectExtent l="0" t="0" r="28575" b="28575"/>
                <wp:wrapNone/>
                <wp:docPr id="38" name="グループ化 38"/>
                <wp:cNvGraphicFramePr/>
                <a:graphic xmlns:a="http://schemas.openxmlformats.org/drawingml/2006/main">
                  <a:graphicData uri="http://schemas.microsoft.com/office/word/2010/wordprocessingGroup">
                    <wpg:wgp>
                      <wpg:cNvGrpSpPr/>
                      <wpg:grpSpPr>
                        <a:xfrm>
                          <a:off x="0" y="0"/>
                          <a:ext cx="2638425" cy="1343319"/>
                          <a:chOff x="-38101" y="-313"/>
                          <a:chExt cx="2697938" cy="1429065"/>
                        </a:xfrm>
                      </wpg:grpSpPr>
                      <wps:wsp>
                        <wps:cNvPr id="39" name="正方形/長方形 39"/>
                        <wps:cNvSpPr/>
                        <wps:spPr>
                          <a:xfrm>
                            <a:off x="-38100" y="-313"/>
                            <a:ext cx="2697937" cy="371789"/>
                          </a:xfrm>
                          <a:prstGeom prst="rect">
                            <a:avLst/>
                          </a:prstGeom>
                          <a:solidFill>
                            <a:sysClr val="window" lastClr="FFFFFF"/>
                          </a:solidFill>
                          <a:ln w="12700" cap="flat" cmpd="sng" algn="ctr">
                            <a:solidFill>
                              <a:srgbClr val="70AD47"/>
                            </a:solidFill>
                            <a:prstDash val="solid"/>
                            <a:miter lim="800000"/>
                          </a:ln>
                          <a:effectLst/>
                        </wps:spPr>
                        <wps:txbx>
                          <w:txbxContent>
                            <w:p w14:paraId="2F6ABEDD"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入院時</w:t>
                              </w:r>
                              <w:r w:rsidRPr="00F25053">
                                <w:rPr>
                                  <w:rFonts w:ascii="Meiryo UI" w:eastAsia="Meiryo UI" w:hAnsi="Meiryo UI" w:cs="Meiryo UI"/>
                                  <w:b/>
                                  <w:color w:val="000000" w:themeColor="text1"/>
                                </w:rPr>
                                <w:t>情報連携加算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38101" y="371476"/>
                            <a:ext cx="2697938" cy="1057276"/>
                          </a:xfrm>
                          <a:prstGeom prst="rect">
                            <a:avLst/>
                          </a:prstGeom>
                          <a:solidFill>
                            <a:sysClr val="window" lastClr="FFFFFF"/>
                          </a:solidFill>
                          <a:ln w="12700" cap="flat" cmpd="sng" algn="ctr">
                            <a:solidFill>
                              <a:srgbClr val="70AD47"/>
                            </a:solidFill>
                            <a:prstDash val="solid"/>
                            <a:miter lim="800000"/>
                          </a:ln>
                          <a:effectLst/>
                        </wps:spPr>
                        <wps:txbx>
                          <w:txbxContent>
                            <w:p w14:paraId="2D28FB21" w14:textId="77777777" w:rsidR="00176900" w:rsidRPr="00F25053" w:rsidRDefault="00176900" w:rsidP="00176900">
                              <w:pPr>
                                <w:widowControl/>
                                <w:jc w:val="left"/>
                                <w:rPr>
                                  <w:rFonts w:ascii="HG丸ｺﾞｼｯｸM-PRO" w:eastAsia="HG丸ｺﾞｼｯｸM-PRO" w:hAnsi="HG丸ｺﾞｼｯｸM-PRO"/>
                                  <w:color w:val="000000" w:themeColor="text1"/>
                                </w:rPr>
                              </w:pPr>
                              <w:r w:rsidRPr="00F25053">
                                <w:rPr>
                                  <w:rFonts w:ascii="Meiryo UI" w:eastAsia="Meiryo UI" w:hAnsi="Meiryo UI" w:cs="Meiryo UI" w:hint="eastAsia"/>
                                  <w:color w:val="000000" w:themeColor="text1"/>
                                </w:rPr>
                                <w:t>（</w:t>
                              </w:r>
                              <w:r w:rsidRPr="00F25053">
                                <w:rPr>
                                  <w:rFonts w:ascii="Meiryo UI" w:eastAsia="Meiryo UI" w:hAnsi="Meiryo UI" w:cs="Meiryo UI" w:hint="eastAsia"/>
                                  <w:color w:val="000000" w:themeColor="text1"/>
                                </w:rPr>
                                <w:t>Ⅰ）200単位</w:t>
                              </w:r>
                            </w:p>
                            <w:p w14:paraId="1836E879" w14:textId="77777777" w:rsidR="00176900" w:rsidRPr="00F25053" w:rsidRDefault="00176900" w:rsidP="00176900">
                              <w:pPr>
                                <w:widowControl/>
                                <w:ind w:firstLineChars="300" w:firstLine="630"/>
                                <w:jc w:val="left"/>
                                <w:rPr>
                                  <w:rFonts w:ascii="HG丸ｺﾞｼｯｸM-PRO" w:eastAsia="HG丸ｺﾞｼｯｸM-PRO" w:hAnsi="HG丸ｺﾞｼｯｸM-PRO"/>
                                  <w:color w:val="000000" w:themeColor="text1"/>
                                </w:rPr>
                              </w:pPr>
                              <w:r w:rsidRPr="00F25053">
                                <w:rPr>
                                  <w:rFonts w:ascii="Meiryo UI" w:eastAsia="Meiryo UI" w:hAnsi="Meiryo UI" w:cs="Meiryo UI" w:hint="eastAsia"/>
                                  <w:color w:val="000000" w:themeColor="text1"/>
                                </w:rPr>
                                <w:t>入院3日以内の情報提供</w:t>
                              </w:r>
                            </w:p>
                            <w:p w14:paraId="0D812860" w14:textId="77777777" w:rsidR="00176900" w:rsidRPr="00F25053" w:rsidRDefault="00176900" w:rsidP="00176900">
                              <w:pPr>
                                <w:widowControl/>
                                <w:jc w:val="left"/>
                                <w:rPr>
                                  <w:rFonts w:ascii="HG丸ｺﾞｼｯｸM-PRO" w:eastAsia="HG丸ｺﾞｼｯｸM-PRO" w:hAnsi="HG丸ｺﾞｼｯｸM-PRO"/>
                                  <w:color w:val="000000" w:themeColor="text1"/>
                                </w:rPr>
                              </w:pPr>
                              <w:r w:rsidRPr="00F25053">
                                <w:rPr>
                                  <w:rFonts w:ascii="Meiryo UI" w:eastAsia="Meiryo UI" w:hAnsi="Meiryo UI" w:cs="Meiryo UI" w:hint="eastAsia"/>
                                  <w:color w:val="000000" w:themeColor="text1"/>
                                </w:rPr>
                                <w:t>（Ⅱ）100単位</w:t>
                              </w:r>
                            </w:p>
                            <w:p w14:paraId="2EF6AA1E" w14:textId="77777777" w:rsidR="00176900" w:rsidRPr="00F25053" w:rsidRDefault="00176900" w:rsidP="00176900">
                              <w:pPr>
                                <w:widowControl/>
                                <w:ind w:firstLineChars="300" w:firstLine="63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入院4日以降7日以内の情報提供</w:t>
                              </w:r>
                            </w:p>
                            <w:p w14:paraId="47E90010" w14:textId="77777777" w:rsidR="00176900" w:rsidRPr="00F25053" w:rsidRDefault="00176900" w:rsidP="0017690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5E11C" id="グループ化 38" o:spid="_x0000_s1031" style="position:absolute;left:0;text-align:left;margin-left:230.45pt;margin-top:2.85pt;width:207.75pt;height:105.75pt;z-index:251833344;mso-position-horizontal-relative:margin;mso-width-relative:margin;mso-height-relative:margin" coordorigin="-381,-3" coordsize="26979,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eZgMAAAUKAAAOAAAAZHJzL2Uyb0RvYy54bWzsVsFu1DAQvSPxD5bvbZLNttmNmqJVSyuk&#10;ilYqiLPXcbKRHNvY3mbLkV65Anc4IiRuCAm+pgKJv2BsZ3fb0gsgOLEHr+0Zj2fezJt4596i5eiM&#10;adNIUeBkM8aICSrLRtQFfvzoYGOEkbFElIRLwQp8zgy+t3v3zk6ncjaQM8lLphEYESbvVIFn1qo8&#10;igydsZaYTamYAGEldUssLHUdlZp0YL3l0SCOt6NO6lJpSZkxsLsfhHjX268qRu1xVRlmES8w+Gb9&#10;qP04dWO0u0PyWhM1a2jvBvkNL1rSCLh0ZWqfWILmuvnJVNtQLY2s7CaVbSSrqqHMxwDRJPGNaA61&#10;nCsfS513tVrBBNDewOm3zdKHZycaNWWBU8iUIC3k6PL5h8uLd5cXny8vXn998QqBBGDqVJ2D9qFW&#10;p+pE9xt1WLnIF5Vu3T/EhBYe4PMVwGxhEYXNwXY6Gg62MKIgS9JhmibjkAI6gzy5cxvpKIkTjEBh&#10;I03SpfT+ysI4GztXvYXhYBxvbzmdaOlA5PxcudUpKCuzRs78GXKnM6KYT4hxWCyRGy+R+/b+7bdX&#10;n75+eRN9f/kxzFDqI3SOwIkVdCY3gOItuPn4oVKvxb/Gz0WfhejTLMlG3vgqeJIrbewhky1ykwJr&#10;IICvS3J2ZGzAaaniLjeSN+VBw7lfnJs9rtEZAa4AxUrZYcSJsbBZ4AP/66G+dowL1EE2B1kMblMC&#10;JK44sTBtFZSVETVGhNfQHajV3pdrp42up6tbs3iyP8xuu8Q5vU/MLHjnLYTSaBsLDYQ3bYFHsfv1&#10;p7lwITHfAvrQXQ4C6m5mF9OFL3xfP25nKstzSKmWoUsYRQ8auPYIIDghGtoCxAetzh7DUHEJQct+&#10;htFM6me37Tt9qDmQYtRBmwFAns6JZoDsAwHVOE6GQ9eX/GK4lQ1goa9KplclYt7uScgO8AO881On&#10;b/lyWmnZPoGOOHG3gogICncH6PvFng3tD3oqZZOJV4NepIg9EqeKOuMOOQf4o8UTolVfShaK8KFc&#10;MoDkNyoq6LqTQk7mVlaNL7c1rsBRtwA2ul7yD2jpcA0N7TZagtT3sF+hZWhLwLthth2q7zoxl20p&#10;hjwGjf/M/BNmepDXFfSfmX+fmf7zCW8N/0Xt30XuMXN17Zm8fr3t/gAAAP//AwBQSwMEFAAGAAgA&#10;AAAhADw66gDhAAAACQEAAA8AAABkcnMvZG93bnJldi54bWxMj0Frg0AUhO+F/oflFXprVm2iqXUN&#10;IbQ9hUKTQsjtRV9U4r4Vd6Pm33d7ao/DDDPfZKtJt2Kg3jaGFYSzAARxYcqGKwXf+/enJQjrkEts&#10;DZOCG1lY5fd3GaalGfmLhp2rhC9hm6KC2rkuldIWNWm0M9MRe+9seo3Oy76SZY+jL9etjIIglhob&#10;9gs1drSpqbjsrlrBx4jj+jl8G7aX8+Z23C8+D9uQlHp8mNavIBxN7i8Mv/geHXLPdDJXLq1oFczj&#10;4MVHFSwSEN5fJvEcxElBFCYRyDyT/x/kPwAAAP//AwBQSwECLQAUAAYACAAAACEAtoM4kv4AAADh&#10;AQAAEwAAAAAAAAAAAAAAAAAAAAAAW0NvbnRlbnRfVHlwZXNdLnhtbFBLAQItABQABgAIAAAAIQA4&#10;/SH/1gAAAJQBAAALAAAAAAAAAAAAAAAAAC8BAABfcmVscy8ucmVsc1BLAQItABQABgAIAAAAIQB/&#10;gNgeZgMAAAUKAAAOAAAAAAAAAAAAAAAAAC4CAABkcnMvZTJvRG9jLnhtbFBLAQItABQABgAIAAAA&#10;IQA8OuoA4QAAAAkBAAAPAAAAAAAAAAAAAAAAAMAFAABkcnMvZG93bnJldi54bWxQSwUGAAAAAAQA&#10;BADzAAAAzgYAAAAA&#10;">
                <v:rect id="正方形/長方形 39" o:spid="_x0000_s1032" style="position:absolute;left:-381;top:-3;width:26979;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B2xAAAANsAAAAPAAAAZHJzL2Rvd25yZXYueG1sRI/RasJA&#10;FETfBf9huYIvUjca0Ta6igilfUgppvmAS/aapM3eDdmtSf++Kwg+DjNzhtkdBtOIK3WutqxgMY9A&#10;EBdW11wqyL9en55BOI+ssbFMCv7IwWE/Hu0w0bbnM10zX4oAYZeggsr7NpHSFRUZdHPbEgfvYjuD&#10;PsiulLrDPsBNI5dRtJYGaw4LFbZ0qqj4yX6NgkJuvjGNj5/xrG7fVrn/SO1aKzWdDMctCE+Df4Tv&#10;7XetIH6B25fwA+T+HwAA//8DAFBLAQItABQABgAIAAAAIQDb4fbL7gAAAIUBAAATAAAAAAAAAAAA&#10;AAAAAAAAAABbQ29udGVudF9UeXBlc10ueG1sUEsBAi0AFAAGAAgAAAAhAFr0LFu/AAAAFQEAAAsA&#10;AAAAAAAAAAAAAAAAHwEAAF9yZWxzLy5yZWxzUEsBAi0AFAAGAAgAAAAhAMWeoHbEAAAA2wAAAA8A&#10;AAAAAAAAAAAAAAAABwIAAGRycy9kb3ducmV2LnhtbFBLBQYAAAAAAwADALcAAAD4AgAAAAA=&#10;" fillcolor="window" strokecolor="#70ad47" strokeweight="1pt">
                  <v:textbox>
                    <w:txbxContent>
                      <w:p w14:paraId="2F6ABEDD"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入院時</w:t>
                        </w:r>
                        <w:r w:rsidRPr="00F25053">
                          <w:rPr>
                            <w:rFonts w:ascii="Meiryo UI" w:eastAsia="Meiryo UI" w:hAnsi="Meiryo UI" w:cs="Meiryo UI"/>
                            <w:b/>
                            <w:color w:val="000000" w:themeColor="text1"/>
                          </w:rPr>
                          <w:t>情報連携加算</w:t>
                        </w:r>
                      </w:p>
                    </w:txbxContent>
                  </v:textbox>
                </v:rect>
                <v:rect id="正方形/長方形 40" o:spid="_x0000_s1033" style="position:absolute;left:-381;top:3714;width:26979;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qWvQAAANsAAAAPAAAAZHJzL2Rvd25yZXYueG1sRE9LCsIw&#10;EN0L3iGM4EY09YNKNYoIogtF/BxgaMa22kxKE7Xe3iwEl4/3ny9rU4gXVS63rKDfi0AQJ1bnnCq4&#10;XjbdKQjnkTUWlknBhxwsF83GHGNt33yi19mnIoSwi1FB5n0ZS+mSjAy6ni2JA3ezlUEfYJVKXeE7&#10;hJtCDqJoLA3mHBoyLGmdUfI4P42CRE7uuB+ujsNOXm5HV3/Y27FWqt2qVzMQnmr/F//cO61gFNaH&#10;L+EHyMUXAAD//wMAUEsBAi0AFAAGAAgAAAAhANvh9svuAAAAhQEAABMAAAAAAAAAAAAAAAAAAAAA&#10;AFtDb250ZW50X1R5cGVzXS54bWxQSwECLQAUAAYACAAAACEAWvQsW78AAAAVAQAACwAAAAAAAAAA&#10;AAAAAAAfAQAAX3JlbHMvLnJlbHNQSwECLQAUAAYACAAAACEADKJ6lr0AAADbAAAADwAAAAAAAAAA&#10;AAAAAAAHAgAAZHJzL2Rvd25yZXYueG1sUEsFBgAAAAADAAMAtwAAAPECAAAAAA==&#10;" fillcolor="window" strokecolor="#70ad47" strokeweight="1pt">
                  <v:textbox>
                    <w:txbxContent>
                      <w:p w14:paraId="2D28FB21" w14:textId="77777777" w:rsidR="00176900" w:rsidRPr="00F25053" w:rsidRDefault="00176900" w:rsidP="00176900">
                        <w:pPr>
                          <w:widowControl/>
                          <w:jc w:val="left"/>
                          <w:rPr>
                            <w:rFonts w:ascii="HG丸ｺﾞｼｯｸM-PRO" w:eastAsia="HG丸ｺﾞｼｯｸM-PRO" w:hAnsi="HG丸ｺﾞｼｯｸM-PRO"/>
                            <w:color w:val="000000" w:themeColor="text1"/>
                          </w:rPr>
                        </w:pPr>
                        <w:r w:rsidRPr="00F25053">
                          <w:rPr>
                            <w:rFonts w:ascii="Meiryo UI" w:eastAsia="Meiryo UI" w:hAnsi="Meiryo UI" w:cs="Meiryo UI" w:hint="eastAsia"/>
                            <w:color w:val="000000" w:themeColor="text1"/>
                          </w:rPr>
                          <w:t>（</w:t>
                        </w:r>
                        <w:r w:rsidRPr="00F25053">
                          <w:rPr>
                            <w:rFonts w:ascii="Meiryo UI" w:eastAsia="Meiryo UI" w:hAnsi="Meiryo UI" w:cs="Meiryo UI" w:hint="eastAsia"/>
                            <w:color w:val="000000" w:themeColor="text1"/>
                          </w:rPr>
                          <w:t>Ⅰ）200単位</w:t>
                        </w:r>
                      </w:p>
                      <w:p w14:paraId="1836E879" w14:textId="77777777" w:rsidR="00176900" w:rsidRPr="00F25053" w:rsidRDefault="00176900" w:rsidP="00176900">
                        <w:pPr>
                          <w:widowControl/>
                          <w:ind w:firstLineChars="300" w:firstLine="630"/>
                          <w:jc w:val="left"/>
                          <w:rPr>
                            <w:rFonts w:ascii="HG丸ｺﾞｼｯｸM-PRO" w:eastAsia="HG丸ｺﾞｼｯｸM-PRO" w:hAnsi="HG丸ｺﾞｼｯｸM-PRO"/>
                            <w:color w:val="000000" w:themeColor="text1"/>
                          </w:rPr>
                        </w:pPr>
                        <w:r w:rsidRPr="00F25053">
                          <w:rPr>
                            <w:rFonts w:ascii="Meiryo UI" w:eastAsia="Meiryo UI" w:hAnsi="Meiryo UI" w:cs="Meiryo UI" w:hint="eastAsia"/>
                            <w:color w:val="000000" w:themeColor="text1"/>
                          </w:rPr>
                          <w:t>入院3日以内の情報提供</w:t>
                        </w:r>
                      </w:p>
                      <w:p w14:paraId="0D812860" w14:textId="77777777" w:rsidR="00176900" w:rsidRPr="00F25053" w:rsidRDefault="00176900" w:rsidP="00176900">
                        <w:pPr>
                          <w:widowControl/>
                          <w:jc w:val="left"/>
                          <w:rPr>
                            <w:rFonts w:ascii="HG丸ｺﾞｼｯｸM-PRO" w:eastAsia="HG丸ｺﾞｼｯｸM-PRO" w:hAnsi="HG丸ｺﾞｼｯｸM-PRO"/>
                            <w:color w:val="000000" w:themeColor="text1"/>
                          </w:rPr>
                        </w:pPr>
                        <w:r w:rsidRPr="00F25053">
                          <w:rPr>
                            <w:rFonts w:ascii="Meiryo UI" w:eastAsia="Meiryo UI" w:hAnsi="Meiryo UI" w:cs="Meiryo UI" w:hint="eastAsia"/>
                            <w:color w:val="000000" w:themeColor="text1"/>
                          </w:rPr>
                          <w:t>（Ⅱ）100単位</w:t>
                        </w:r>
                      </w:p>
                      <w:p w14:paraId="2EF6AA1E" w14:textId="77777777" w:rsidR="00176900" w:rsidRPr="00F25053" w:rsidRDefault="00176900" w:rsidP="00176900">
                        <w:pPr>
                          <w:widowControl/>
                          <w:ind w:firstLineChars="300" w:firstLine="63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入院4日以降7日以内の情報提供</w:t>
                        </w:r>
                      </w:p>
                      <w:p w14:paraId="47E90010" w14:textId="77777777" w:rsidR="00176900" w:rsidRPr="00F25053" w:rsidRDefault="00176900" w:rsidP="00176900">
                        <w:pPr>
                          <w:jc w:val="center"/>
                          <w:rPr>
                            <w:color w:val="000000" w:themeColor="text1"/>
                          </w:rPr>
                        </w:pPr>
                      </w:p>
                    </w:txbxContent>
                  </v:textbox>
                </v:rect>
                <w10:wrap anchorx="margin"/>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16960" behindDoc="0" locked="0" layoutInCell="1" allowOverlap="1" wp14:anchorId="4C655770" wp14:editId="7854DBF7">
                <wp:simplePos x="0" y="0"/>
                <wp:positionH relativeFrom="margin">
                  <wp:align>left</wp:align>
                </wp:positionH>
                <wp:positionV relativeFrom="paragraph">
                  <wp:posOffset>19685</wp:posOffset>
                </wp:positionV>
                <wp:extent cx="2600325" cy="1190625"/>
                <wp:effectExtent l="0" t="0" r="28575" b="28575"/>
                <wp:wrapNone/>
                <wp:docPr id="10" name="グループ化 10"/>
                <wp:cNvGraphicFramePr/>
                <a:graphic xmlns:a="http://schemas.openxmlformats.org/drawingml/2006/main">
                  <a:graphicData uri="http://schemas.microsoft.com/office/word/2010/wordprocessingGroup">
                    <wpg:wgp>
                      <wpg:cNvGrpSpPr/>
                      <wpg:grpSpPr>
                        <a:xfrm>
                          <a:off x="0" y="0"/>
                          <a:ext cx="2600325" cy="1190625"/>
                          <a:chOff x="0" y="0"/>
                          <a:chExt cx="2552700" cy="1429064"/>
                        </a:xfrm>
                      </wpg:grpSpPr>
                      <wps:wsp>
                        <wps:cNvPr id="11" name="正方形/長方形 11"/>
                        <wps:cNvSpPr/>
                        <wps:spPr>
                          <a:xfrm>
                            <a:off x="0" y="0"/>
                            <a:ext cx="2552700" cy="371789"/>
                          </a:xfrm>
                          <a:prstGeom prst="rect">
                            <a:avLst/>
                          </a:prstGeom>
                          <a:solidFill>
                            <a:sysClr val="window" lastClr="FFFFFF"/>
                          </a:solidFill>
                          <a:ln w="12700" cap="flat" cmpd="sng" algn="ctr">
                            <a:solidFill>
                              <a:srgbClr val="70AD47"/>
                            </a:solidFill>
                            <a:prstDash val="solid"/>
                            <a:miter lim="800000"/>
                          </a:ln>
                          <a:effectLst/>
                        </wps:spPr>
                        <wps:txbx>
                          <w:txbxContent>
                            <w:p w14:paraId="3C604E84"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入退院支援</w:t>
                              </w:r>
                              <w:r w:rsidRPr="00F25053">
                                <w:rPr>
                                  <w:rFonts w:ascii="Meiryo UI" w:eastAsia="Meiryo UI" w:hAnsi="Meiryo UI" w:cs="Meiryo UI"/>
                                  <w:b/>
                                  <w:color w:val="000000" w:themeColor="text1"/>
                                </w:rPr>
                                <w:t>加算</w:t>
                              </w:r>
                              <w:r w:rsidRPr="00F25053">
                                <w:rPr>
                                  <w:rFonts w:ascii="Meiryo UI" w:eastAsia="Meiryo UI" w:hAnsi="Meiryo UI" w:cs="Meiryo UI" w:hint="eastAsia"/>
                                  <w:b/>
                                  <w:color w:val="000000" w:themeColor="text1"/>
                                </w:rPr>
                                <w:t>１</w:t>
                              </w:r>
                            </w:p>
                            <w:p w14:paraId="55B0E668" w14:textId="77777777" w:rsidR="00176900" w:rsidRPr="00F25053" w:rsidRDefault="00176900" w:rsidP="00176900">
                              <w:pPr>
                                <w:jc w:val="center"/>
                                <w:rPr>
                                  <w:rFonts w:ascii="Meiryo UI" w:eastAsia="Meiryo UI" w:hAnsi="Meiryo UI" w:cs="Meiryo UI"/>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0" y="371789"/>
                            <a:ext cx="2552700" cy="1057275"/>
                          </a:xfrm>
                          <a:prstGeom prst="rect">
                            <a:avLst/>
                          </a:prstGeom>
                          <a:solidFill>
                            <a:sysClr val="window" lastClr="FFFFFF"/>
                          </a:solidFill>
                          <a:ln w="12700" cap="flat" cmpd="sng" algn="ctr">
                            <a:solidFill>
                              <a:srgbClr val="70AD47"/>
                            </a:solidFill>
                            <a:prstDash val="solid"/>
                            <a:miter lim="800000"/>
                          </a:ln>
                          <a:effectLst/>
                        </wps:spPr>
                        <wps:txbx>
                          <w:txbxContent>
                            <w:p w14:paraId="2C5D03A1" w14:textId="77777777" w:rsidR="00176900" w:rsidRPr="00F25053" w:rsidRDefault="00176900" w:rsidP="00176900">
                              <w:pPr>
                                <w:jc w:val="left"/>
                                <w:rPr>
                                  <w:rFonts w:ascii="Meiryo UI" w:eastAsia="Meiryo UI" w:hAnsi="Meiryo UI" w:cs="Meiryo UI"/>
                                  <w:color w:val="000000" w:themeColor="text1"/>
                                </w:rPr>
                              </w:pPr>
                              <w:r w:rsidRPr="00F25053">
                                <w:rPr>
                                  <w:rFonts w:ascii="Meiryo UI" w:eastAsia="Meiryo UI" w:hAnsi="Meiryo UI" w:hint="eastAsia"/>
                                  <w:color w:val="000000" w:themeColor="text1"/>
                                </w:rPr>
                                <w:t xml:space="preserve">イ　</w:t>
                              </w:r>
                              <w:r w:rsidRPr="00F25053">
                                <w:rPr>
                                  <w:rFonts w:ascii="Meiryo UI" w:eastAsia="Meiryo UI" w:hAnsi="Meiryo UI" w:cs="Meiryo UI" w:hint="eastAsia"/>
                                  <w:color w:val="000000" w:themeColor="text1"/>
                                </w:rPr>
                                <w:t>一般病棟　　600点</w:t>
                              </w:r>
                            </w:p>
                            <w:p w14:paraId="0760FB9A" w14:textId="77777777" w:rsidR="00176900" w:rsidRPr="00F25053" w:rsidRDefault="00176900" w:rsidP="00176900">
                              <w:pPr>
                                <w:jc w:val="left"/>
                                <w:rPr>
                                  <w:color w:val="000000" w:themeColor="text1"/>
                                </w:rPr>
                              </w:pPr>
                              <w:r w:rsidRPr="00F25053">
                                <w:rPr>
                                  <w:rFonts w:ascii="Meiryo UI" w:eastAsia="Meiryo UI" w:hAnsi="Meiryo UI" w:cs="Meiryo UI" w:hint="eastAsia"/>
                                  <w:color w:val="000000" w:themeColor="text1"/>
                                </w:rPr>
                                <w:t>ロ　療養病棟　　1,200点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55770" id="グループ化 10" o:spid="_x0000_s1034" style="position:absolute;left:0;text-align:left;margin-left:0;margin-top:1.55pt;width:204.75pt;height:93.75pt;z-index:251816960;mso-position-horizontal:left;mso-position-horizontal-relative:margin;mso-width-relative:margin;mso-height-relative:margin" coordsize="25527,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JFSQMAAPAJAAAOAAAAZHJzL2Uyb0RvYy54bWzsVs1qGzEQvhf6DkL3ZncdO3aWOMHEdSiE&#10;JpCUnGWt9ge0kirJXrvH5tpr03t7LIXeSqF9mpBA36Ij7drOHyWkkFN8WGs0Gs3MN/PN7tbOrORo&#10;yrQppOjjaC3EiAkqk0JkffzmePSih5GxRCSES8H6eM4M3tl+/myrUjFryVzyhGkElwgTV6qPc2tV&#10;HASG5qwkZk0qJkCZSl0SC6LOgkSTCm4vedAKw42gkjpRWlJmDOwOayXe9venKaP2IE0Ns4j3McRm&#10;/VP759g9g+0tEmeaqLygTRjkAVGUpBDgdHnVkFiCJrq4dVVZUC2NTO0alWUg07SgzOcA2UThjWz2&#10;tJwon0sWV5lawgTQ3sDpwdfS19NDjYoEagfwCFJCjc7ffz8//Xp++uv89NPFhzMEGoCpUlkMp/e0&#10;OlKHutnIasllPkt16f4hJzTzAM+XALOZRRQ2WxthuN7qYERBF0Wb4QYIvgQ0hzrdsqP5y4Vlp9Pq&#10;hhCit2y3wLTtLIOF48DFtwynUtBOZoWY+T/EjnKimC+EcRgsEIsWiF1++3J59vPi9+fgz8cf9QpF&#10;UY2at1hCZmID6N0br6tZr3ejbm/zWtIkVtrYPSZL5BZ9rKHhfR+S6b6xNT6LI86pkbxIRgXnXpib&#10;Xa7RlAA3gFKJrDDixFjY7OOR/zXerplxgSqoXlMOAqRNObFQmVJBGxmRYUR4BtOAWu1juWZtdDZe&#10;eu2Gg2G7e5cTF/SQmLyOzt/gjpG4LCwMDF6UfdwL3a+x5sJpmad8k7prghptt7Kz8cw3uvfndsYy&#10;mUMptaynglF0VIDbfYDgkGgYA9BuMNrsATxSLiFp2awwyqV+d9e+Ow+9BlqMKhgrAMjbCdEMkH0l&#10;oAs3o3bbzSEvtDvdFgj6qmZ8VSMm5a6E6kCjQXR+6c5bvlimWpYnMAEHziuoiKDgu4a+EXZtPe5g&#10;hlI2GPhjMHsUsfviSFF3uUPOAX48OyFaNa1kgbSv5aLzSXyjo+qzzlLIwcTKtPDttsIVuOkEYKGb&#10;HY9Bx/V/0nHdNYoLBAh8XzquKAetdeckCqGEXT/DlpPoiZQPIGVvUZ0nUj4WKf0bEz4r/Eu0+QRy&#10;3y1XZU/i1Yfa9l8AAAD//wMAUEsDBBQABgAIAAAAIQDYyDnE3QAAAAYBAAAPAAAAZHJzL2Rvd25y&#10;ZXYueG1sTI9Ba8JAFITvhf6H5RV6q7upVWrMRkTanqRQLRRvz+wzCWZ3Q3ZN4r/v66kehxlmvslW&#10;o21ET12ovdOQTBQIcoU3tSs1fO/fn15BhIjOYOMdabhSgFV+f5dhavzgvqjfxVJwiQspaqhibFMp&#10;Q1GRxTDxLTn2Tr6zGFl2pTQdDlxuG/ms1FxarB0vVNjSpqLivLtYDR8DDutp8tZvz6fN9bCfff5s&#10;E9L68WFcL0FEGuN/GP7wGR1yZjr6izNBNBr4SNQwTUCw+aIWMxBHTi3UHGSeyVv8/BcAAP//AwBQ&#10;SwECLQAUAAYACAAAACEAtoM4kv4AAADhAQAAEwAAAAAAAAAAAAAAAAAAAAAAW0NvbnRlbnRfVHlw&#10;ZXNdLnhtbFBLAQItABQABgAIAAAAIQA4/SH/1gAAAJQBAAALAAAAAAAAAAAAAAAAAC8BAABfcmVs&#10;cy8ucmVsc1BLAQItABQABgAIAAAAIQBrigJFSQMAAPAJAAAOAAAAAAAAAAAAAAAAAC4CAABkcnMv&#10;ZTJvRG9jLnhtbFBLAQItABQABgAIAAAAIQDYyDnE3QAAAAYBAAAPAAAAAAAAAAAAAAAAAKMFAABk&#10;cnMvZG93bnJldi54bWxQSwUGAAAAAAQABADzAAAArQYAAAAA&#10;">
                <v:rect id="正方形/長方形 11" o:spid="_x0000_s1035" style="position:absolute;width:25527;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AQvwAAANsAAAAPAAAAZHJzL2Rvd25yZXYueG1sRE/LqsIw&#10;EN1f8B/CCG5EUx+oVKOIILpQxMcHDM3YVptJaaLWvzeCcHdzOM+ZLWpTiCdVLresoNeNQBAnVuec&#10;Kric150JCOeRNRaWScGbHCzmjb8Zxtq++EjPk09FCGEXo4LM+zKW0iUZGXRdWxIH7morgz7AKpW6&#10;wlcIN4XsR9FIGsw5NGRY0iqj5H56GAWJHN9wN1geBu283Awvfr+zI61Uq1kvpyA81f5f/HNvdZjf&#10;g+8v4QA5/wAAAP//AwBQSwECLQAUAAYACAAAACEA2+H2y+4AAACFAQAAEwAAAAAAAAAAAAAAAAAA&#10;AAAAW0NvbnRlbnRfVHlwZXNdLnhtbFBLAQItABQABgAIAAAAIQBa9CxbvwAAABUBAAALAAAAAAAA&#10;AAAAAAAAAB8BAABfcmVscy8ucmVsc1BLAQItABQABgAIAAAAIQBwXfAQvwAAANsAAAAPAAAAAAAA&#10;AAAAAAAAAAcCAABkcnMvZG93bnJldi54bWxQSwUGAAAAAAMAAwC3AAAA8wIAAAAA&#10;" fillcolor="window" strokecolor="#70ad47" strokeweight="1pt">
                  <v:textbox>
                    <w:txbxContent>
                      <w:p w14:paraId="3C604E84"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入退院支援</w:t>
                        </w:r>
                        <w:r w:rsidRPr="00F25053">
                          <w:rPr>
                            <w:rFonts w:ascii="Meiryo UI" w:eastAsia="Meiryo UI" w:hAnsi="Meiryo UI" w:cs="Meiryo UI"/>
                            <w:b/>
                            <w:color w:val="000000" w:themeColor="text1"/>
                          </w:rPr>
                          <w:t>加算</w:t>
                        </w:r>
                        <w:r w:rsidRPr="00F25053">
                          <w:rPr>
                            <w:rFonts w:ascii="Meiryo UI" w:eastAsia="Meiryo UI" w:hAnsi="Meiryo UI" w:cs="Meiryo UI" w:hint="eastAsia"/>
                            <w:b/>
                            <w:color w:val="000000" w:themeColor="text1"/>
                          </w:rPr>
                          <w:t>１</w:t>
                        </w:r>
                      </w:p>
                      <w:p w14:paraId="55B0E668" w14:textId="77777777" w:rsidR="00176900" w:rsidRPr="00F25053" w:rsidRDefault="00176900" w:rsidP="00176900">
                        <w:pPr>
                          <w:jc w:val="center"/>
                          <w:rPr>
                            <w:rFonts w:ascii="Meiryo UI" w:eastAsia="Meiryo UI" w:hAnsi="Meiryo UI" w:cs="Meiryo UI"/>
                            <w:b/>
                            <w:color w:val="000000" w:themeColor="text1"/>
                          </w:rPr>
                        </w:pPr>
                      </w:p>
                    </w:txbxContent>
                  </v:textbox>
                </v:rect>
                <v:rect id="正方形/長方形 13" o:spid="_x0000_s1036" style="position:absolute;top:3717;width:25527;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v8wQAAANsAAAAPAAAAZHJzL2Rvd25yZXYueG1sRE/NisIw&#10;EL4LvkOYBS+yplpxpTYVEUQPiqzrAwzN2NZtJqWJWt9+syB4m4/vd9JlZ2pxp9ZVlhWMRxEI4tzq&#10;igsF55/N5xyE88gaa8uk4EkOllm/l2Ki7YO/6X7yhQgh7BJUUHrfJFK6vCSDbmQb4sBdbGvQB9gW&#10;Urf4COGmlpMomkmDFYeGEhtal5T/nm5GQS6/rriPV8d4WDXb6dkf9namlRp8dKsFCE+df4tf7p0O&#10;82P4/yUcILM/AAAA//8DAFBLAQItABQABgAIAAAAIQDb4fbL7gAAAIUBAAATAAAAAAAAAAAAAAAA&#10;AAAAAABbQ29udGVudF9UeXBlc10ueG1sUEsBAi0AFAAGAAgAAAAhAFr0LFu/AAAAFQEAAAsAAAAA&#10;AAAAAAAAAAAAHwEAAF9yZWxzLy5yZWxzUEsBAi0AFAAGAAgAAAAhAO/Dy/zBAAAA2wAAAA8AAAAA&#10;AAAAAAAAAAAABwIAAGRycy9kb3ducmV2LnhtbFBLBQYAAAAAAwADALcAAAD1AgAAAAA=&#10;" fillcolor="window" strokecolor="#70ad47" strokeweight="1pt">
                  <v:textbox>
                    <w:txbxContent>
                      <w:p w14:paraId="2C5D03A1" w14:textId="77777777" w:rsidR="00176900" w:rsidRPr="00F25053" w:rsidRDefault="00176900" w:rsidP="00176900">
                        <w:pPr>
                          <w:jc w:val="left"/>
                          <w:rPr>
                            <w:rFonts w:ascii="Meiryo UI" w:eastAsia="Meiryo UI" w:hAnsi="Meiryo UI" w:cs="Meiryo UI"/>
                            <w:color w:val="000000" w:themeColor="text1"/>
                          </w:rPr>
                        </w:pPr>
                        <w:r w:rsidRPr="00F25053">
                          <w:rPr>
                            <w:rFonts w:ascii="Meiryo UI" w:eastAsia="Meiryo UI" w:hAnsi="Meiryo UI" w:hint="eastAsia"/>
                            <w:color w:val="000000" w:themeColor="text1"/>
                          </w:rPr>
                          <w:t xml:space="preserve">イ　</w:t>
                        </w:r>
                        <w:r w:rsidRPr="00F25053">
                          <w:rPr>
                            <w:rFonts w:ascii="Meiryo UI" w:eastAsia="Meiryo UI" w:hAnsi="Meiryo UI" w:cs="Meiryo UI" w:hint="eastAsia"/>
                            <w:color w:val="000000" w:themeColor="text1"/>
                          </w:rPr>
                          <w:t>一般病棟　　600点</w:t>
                        </w:r>
                      </w:p>
                      <w:p w14:paraId="0760FB9A" w14:textId="77777777" w:rsidR="00176900" w:rsidRPr="00F25053" w:rsidRDefault="00176900" w:rsidP="00176900">
                        <w:pPr>
                          <w:jc w:val="left"/>
                          <w:rPr>
                            <w:color w:val="000000" w:themeColor="text1"/>
                          </w:rPr>
                        </w:pPr>
                        <w:r w:rsidRPr="00F25053">
                          <w:rPr>
                            <w:rFonts w:ascii="Meiryo UI" w:eastAsia="Meiryo UI" w:hAnsi="Meiryo UI" w:cs="Meiryo UI" w:hint="eastAsia"/>
                            <w:color w:val="000000" w:themeColor="text1"/>
                          </w:rPr>
                          <w:t>ロ　療養病棟　　1,200点</w:t>
                        </w:r>
                      </w:p>
                    </w:txbxContent>
                  </v:textbox>
                </v:rect>
                <w10:wrap anchorx="margin"/>
              </v:group>
            </w:pict>
          </mc:Fallback>
        </mc:AlternateContent>
      </w:r>
    </w:p>
    <w:p w14:paraId="19F58831" w14:textId="1382056A" w:rsidR="00176900" w:rsidRDefault="00176900" w:rsidP="005D58D2">
      <w:pPr>
        <w:rPr>
          <w:rFonts w:ascii="EPSON 太丸ゴシック体Ｂ" w:eastAsia="EPSON 太丸ゴシック体Ｂ" w:hAnsi="HG丸ｺﾞｼｯｸM-PRO"/>
          <w:b/>
          <w:sz w:val="24"/>
          <w:szCs w:val="24"/>
        </w:rPr>
      </w:pPr>
      <w:r>
        <w:rPr>
          <w:noProof/>
        </w:rPr>
        <mc:AlternateContent>
          <mc:Choice Requires="wps">
            <w:drawing>
              <wp:anchor distT="0" distB="0" distL="114300" distR="114300" simplePos="0" relativeHeight="251831296" behindDoc="0" locked="0" layoutInCell="1" allowOverlap="1" wp14:anchorId="4EB8F64F" wp14:editId="0C7282F5">
                <wp:simplePos x="0" y="0"/>
                <wp:positionH relativeFrom="margin">
                  <wp:posOffset>2612450</wp:posOffset>
                </wp:positionH>
                <wp:positionV relativeFrom="paragraph">
                  <wp:posOffset>30612</wp:posOffset>
                </wp:positionV>
                <wp:extent cx="311150" cy="6134100"/>
                <wp:effectExtent l="19050" t="0" r="12700" b="38100"/>
                <wp:wrapNone/>
                <wp:docPr id="35" name="下矢印 2"/>
                <wp:cNvGraphicFramePr/>
                <a:graphic xmlns:a="http://schemas.openxmlformats.org/drawingml/2006/main">
                  <a:graphicData uri="http://schemas.microsoft.com/office/word/2010/wordprocessingShape">
                    <wps:wsp>
                      <wps:cNvSpPr/>
                      <wps:spPr>
                        <a:xfrm>
                          <a:off x="0" y="0"/>
                          <a:ext cx="311150" cy="6134100"/>
                        </a:xfrm>
                        <a:prstGeom prst="down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AA4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205.7pt;margin-top:2.4pt;width:24.5pt;height:483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gJhAIAAPcEAAAOAAAAZHJzL2Uyb0RvYy54bWysVM1uEzEQviPxDpbvdLNp0p+omyptVIRU&#10;0Uot6tnxehNLtseMnWzKKyCeAYkn4MgDgXgNxt7tLxwQIgdnZmc8M9+33+zR8dYatlEYNLiKlzsD&#10;zpSTUGu3rPi767NXB5yFKFwtDDhV8VsV+PH05Yuj1k/UEFZgaoWMirgwaX3FVzH6SVEEuVJWhB3w&#10;ylGwAbQikovLokbRUnVriuFgsFe0gLVHkCoEejrvgnya6zeNkvGiaYKKzFScZov5xHwu0llMj8Rk&#10;icKvtOzHEP8whRXaUdP7UnMRBVuj/q2U1RIhQBN3JNgCmkZLlTEQmnLwDM3VSniVsRA5wd/TFP5f&#10;Wfl2c4lM1xXfHXPmhKV39P3bx5+fv/z49JUNEz+tDxNKu/KX2HuBzAR226BN/wSDbTOnt/ecqm1k&#10;kh7ulmU5JuYlhfbK3VE5yKQXD7c9hvhagWXJqHgNrZshQpv5FJvzEKkt5d/lpY4BjK7PtDHZweXi&#10;1CDbCHrJ45PDk/k4zU1XnqQZx1qS6HCfJmBSkNgaIyKZ1hP84JacCbMkFcuIufeT2+HvmqQh5yKs&#10;umFyhU5jVkcSutG24geD9OtHNC5BUFmqPdREeEdxshZQ39IrQui0G7w809TkXIR4KZDESmhoAeMF&#10;HY0Bggi9xdkK8MOfnqd80hBFOWtJ/AT//Vqg4sy8caSuw3I0StuSndF4f0gOPo4sHkfc2p4CUV/S&#10;qnuZzZQfzZ3ZINgb2tNZ6koh4ST17ojundPYLSVtulSzWU6jDfEinrsrL1PxxFOi93p7I9D3aomk&#10;s7dwtyhi8kwvXW666WC2jtDoLKYHXkkmyaHtyoLpvwRpfR/7OevhezX9BQAA//8DAFBLAwQUAAYA&#10;CAAAACEAlJb+f9sAAAAJAQAADwAAAGRycy9kb3ducmV2LnhtbEyPQUvDQBCF74L/YRnBm91NCW2M&#10;2RQtFOzRquBxmoxJcHc2ZLdt/PeOJ73N4z3efK/azN6pM01xCGwhWxhQxE1oB+4svL3u7gpQMSG3&#10;6AKThW+KsKmvryos23DhFzofUqekhGOJFvqUxlLr2PTkMS7CSCzeZ5g8JpFTp9sJL1LunV4as9Ie&#10;B5YPPY607an5Opy8hXsKad45NmH9/rR/dh/FHrvC2tub+fEBVKI5/YXhF1/QoRamYzhxG5WzkGdZ&#10;LlE5ZIH4+cqIPkr52hSg60r/X1D/AAAA//8DAFBLAQItABQABgAIAAAAIQC2gziS/gAAAOEBAAAT&#10;AAAAAAAAAAAAAAAAAAAAAABbQ29udGVudF9UeXBlc10ueG1sUEsBAi0AFAAGAAgAAAAhADj9If/W&#10;AAAAlAEAAAsAAAAAAAAAAAAAAAAALwEAAF9yZWxzLy5yZWxzUEsBAi0AFAAGAAgAAAAhADqPGAmE&#10;AgAA9wQAAA4AAAAAAAAAAAAAAAAALgIAAGRycy9lMm9Eb2MueG1sUEsBAi0AFAAGAAgAAAAhAJSW&#10;/n/bAAAACQEAAA8AAAAAAAAAAAAAAAAA3gQAAGRycy9kb3ducmV2LnhtbFBLBQYAAAAABAAEAPMA&#10;AADmBQAAAAA=&#10;" adj="21052" fillcolor="#5b9bd5" strokecolor="#5b9bd5" strokeweight="1pt">
                <w10:wrap anchorx="margin"/>
              </v:shape>
            </w:pict>
          </mc:Fallback>
        </mc:AlternateContent>
      </w:r>
    </w:p>
    <w:p w14:paraId="0ABB3643" w14:textId="496C843D" w:rsidR="00176900" w:rsidRDefault="00176900" w:rsidP="005D58D2">
      <w:pPr>
        <w:rPr>
          <w:rFonts w:ascii="EPSON 太丸ゴシック体Ｂ" w:eastAsia="EPSON 太丸ゴシック体Ｂ" w:hAnsi="HG丸ｺﾞｼｯｸM-PRO"/>
          <w:b/>
          <w:sz w:val="24"/>
          <w:szCs w:val="24"/>
        </w:rPr>
      </w:pPr>
    </w:p>
    <w:p w14:paraId="3F66BD76" w14:textId="77777777" w:rsidR="00176900" w:rsidRDefault="00176900" w:rsidP="005D58D2">
      <w:pPr>
        <w:rPr>
          <w:rFonts w:ascii="EPSON 太丸ゴシック体Ｂ" w:eastAsia="EPSON 太丸ゴシック体Ｂ" w:hAnsi="HG丸ｺﾞｼｯｸM-PRO"/>
          <w:b/>
          <w:sz w:val="24"/>
          <w:szCs w:val="24"/>
        </w:rPr>
      </w:pPr>
    </w:p>
    <w:p w14:paraId="21B3FDA7" w14:textId="77777777" w:rsidR="00176900" w:rsidRDefault="00176900" w:rsidP="005D58D2">
      <w:pPr>
        <w:rPr>
          <w:rFonts w:ascii="EPSON 太丸ゴシック体Ｂ" w:eastAsia="EPSON 太丸ゴシック体Ｂ" w:hAnsi="HG丸ｺﾞｼｯｸM-PRO"/>
          <w:b/>
          <w:sz w:val="24"/>
          <w:szCs w:val="24"/>
        </w:rPr>
      </w:pPr>
    </w:p>
    <w:p w14:paraId="2E777D5A" w14:textId="09ADD50C"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g">
            <w:drawing>
              <wp:anchor distT="0" distB="0" distL="114300" distR="114300" simplePos="0" relativeHeight="251819008" behindDoc="0" locked="0" layoutInCell="1" allowOverlap="1" wp14:anchorId="2FDC7042" wp14:editId="6CD2DCA3">
                <wp:simplePos x="0" y="0"/>
                <wp:positionH relativeFrom="margin">
                  <wp:align>left</wp:align>
                </wp:positionH>
                <wp:positionV relativeFrom="paragraph">
                  <wp:posOffset>152592</wp:posOffset>
                </wp:positionV>
                <wp:extent cx="2581275" cy="1181100"/>
                <wp:effectExtent l="0" t="0" r="28575" b="19050"/>
                <wp:wrapNone/>
                <wp:docPr id="14" name="グループ化 14"/>
                <wp:cNvGraphicFramePr/>
                <a:graphic xmlns:a="http://schemas.openxmlformats.org/drawingml/2006/main">
                  <a:graphicData uri="http://schemas.microsoft.com/office/word/2010/wordprocessingGroup">
                    <wpg:wgp>
                      <wpg:cNvGrpSpPr/>
                      <wpg:grpSpPr>
                        <a:xfrm>
                          <a:off x="0" y="0"/>
                          <a:ext cx="2581275" cy="1181100"/>
                          <a:chOff x="0" y="0"/>
                          <a:chExt cx="2552700" cy="1429064"/>
                        </a:xfrm>
                      </wpg:grpSpPr>
                      <wps:wsp>
                        <wps:cNvPr id="15" name="正方形/長方形 15"/>
                        <wps:cNvSpPr/>
                        <wps:spPr>
                          <a:xfrm>
                            <a:off x="0" y="0"/>
                            <a:ext cx="2552700" cy="371789"/>
                          </a:xfrm>
                          <a:prstGeom prst="rect">
                            <a:avLst/>
                          </a:prstGeom>
                          <a:solidFill>
                            <a:sysClr val="window" lastClr="FFFFFF"/>
                          </a:solidFill>
                          <a:ln w="12700" cap="flat" cmpd="sng" algn="ctr">
                            <a:solidFill>
                              <a:srgbClr val="70AD47"/>
                            </a:solidFill>
                            <a:prstDash val="solid"/>
                            <a:miter lim="800000"/>
                          </a:ln>
                          <a:effectLst/>
                        </wps:spPr>
                        <wps:txbx>
                          <w:txbxContent>
                            <w:p w14:paraId="27892C41"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入退院支援</w:t>
                              </w:r>
                              <w:r w:rsidRPr="00F25053">
                                <w:rPr>
                                  <w:rFonts w:ascii="Meiryo UI" w:eastAsia="Meiryo UI" w:hAnsi="Meiryo UI" w:cs="Meiryo UI"/>
                                  <w:b/>
                                  <w:color w:val="000000" w:themeColor="text1"/>
                                </w:rPr>
                                <w:t>加算</w:t>
                              </w:r>
                              <w:r w:rsidRPr="00F25053">
                                <w:rPr>
                                  <w:rFonts w:ascii="Meiryo UI" w:eastAsia="Meiryo UI" w:hAnsi="Meiryo UI" w:cs="Meiryo UI" w:hint="eastAsia"/>
                                  <w:b/>
                                  <w:color w:val="000000" w:themeColor="text1"/>
                                </w:rPr>
                                <w:t>２</w:t>
                              </w:r>
                            </w:p>
                            <w:p w14:paraId="54738C68" w14:textId="77777777" w:rsidR="00176900" w:rsidRPr="00F25053" w:rsidRDefault="00176900" w:rsidP="00176900">
                              <w:pPr>
                                <w:jc w:val="center"/>
                                <w:rPr>
                                  <w:rFonts w:ascii="Meiryo UI" w:eastAsia="Meiryo UI" w:hAnsi="Meiryo UI" w:cs="Meiryo UI"/>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0" y="371789"/>
                            <a:ext cx="2552700" cy="1057275"/>
                          </a:xfrm>
                          <a:prstGeom prst="rect">
                            <a:avLst/>
                          </a:prstGeom>
                          <a:solidFill>
                            <a:sysClr val="window" lastClr="FFFFFF"/>
                          </a:solidFill>
                          <a:ln w="12700" cap="flat" cmpd="sng" algn="ctr">
                            <a:solidFill>
                              <a:srgbClr val="70AD47"/>
                            </a:solidFill>
                            <a:prstDash val="solid"/>
                            <a:miter lim="800000"/>
                          </a:ln>
                          <a:effectLst/>
                        </wps:spPr>
                        <wps:txbx>
                          <w:txbxContent>
                            <w:p w14:paraId="4221153B" w14:textId="77777777" w:rsidR="00176900" w:rsidRPr="00F25053" w:rsidRDefault="00176900" w:rsidP="00176900">
                              <w:pPr>
                                <w:widowControl/>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イ　一般病棟　　190点</w:t>
                              </w:r>
                            </w:p>
                            <w:p w14:paraId="0A3849E2" w14:textId="77777777" w:rsidR="00176900" w:rsidRPr="00F25053" w:rsidRDefault="00176900" w:rsidP="00176900">
                              <w:pPr>
                                <w:widowControl/>
                                <w:jc w:val="left"/>
                                <w:rPr>
                                  <w:rFonts w:ascii="Meiryo UI" w:eastAsia="Meiryo UI" w:hAnsi="Meiryo UI" w:cs="Meiryo UI"/>
                                  <w:color w:val="000000" w:themeColor="text1"/>
                                </w:rPr>
                              </w:pPr>
                              <w:r w:rsidRPr="00F25053">
                                <w:rPr>
                                  <w:rFonts w:ascii="Meiryo UI" w:eastAsia="Meiryo UI" w:hAnsi="Meiryo UI" w:hint="eastAsia"/>
                                  <w:color w:val="000000" w:themeColor="text1"/>
                                </w:rPr>
                                <w:t xml:space="preserve">ロ　</w:t>
                              </w:r>
                              <w:r w:rsidRPr="00F25053">
                                <w:rPr>
                                  <w:rFonts w:ascii="Meiryo UI" w:eastAsia="Meiryo UI" w:hAnsi="Meiryo UI" w:cs="Meiryo UI" w:hint="eastAsia"/>
                                  <w:color w:val="000000" w:themeColor="text1"/>
                                </w:rPr>
                                <w:t>療養病棟　　635点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C7042" id="グループ化 14" o:spid="_x0000_s1037" style="position:absolute;left:0;text-align:left;margin-left:0;margin-top:12pt;width:203.25pt;height:93pt;z-index:251819008;mso-position-horizontal:left;mso-position-horizontal-relative:margin;mso-width-relative:margin;mso-height-relative:margin" coordsize="25527,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6KRwMAAPEJAAAOAAAAZHJzL2Uyb0RvYy54bWzsVktvEzEQviPxHyzf6e6GpElXTaqooRVS&#10;RSu1qGfH631IXtvYTjflSK9cKXc4IiRuCAl+TdRK/AvG3s2jD6GqFZyaw8b2jOfxzTezu7k1LTk6&#10;YdoUUvRxtBZixASVSSGyPn59tPOsh5GxRCSES8H6+JQZvDV4+mSzUjFryVzyhGkERoSJK9XHubUq&#10;DgJDc1YSsyYVEyBMpS6Jha3OgkSTCqyXPGiF4XpQSZ0oLSkzBk5HtRAPvP00ZdTup6lhFvE+htis&#10;f2r/HLtnMNgkcaaJygvahEHuEUVJCgFOF6ZGxBI00cUNU2VBtTQytWtUloFM04IynwNkE4XXstnV&#10;cqJ8LllcZWoBE0B7Dad7m6WvTg40KhKoXRsjQUqo0ezdt9nZl9nZz9nZx4v35wgkAFOlshi0d7U6&#10;VAe6Ocjqnct8murS/UNOaOoBPl0AzKYWUThsdXpRq9vBiIIsinpRFDYloDnU6cY9mr9Y3Oy0uqBc&#10;32y3NsJ1H1Uwdxy4+BbhVAroZJaImYchdpgTxXwhjMNgjhgkUiN2+fXz5fmPi1+fgt8fvtcrFHVq&#10;1PyNBWQmNoDe3fFayfp5N+r2NpzRRdIkVtrYXSZL5BZ9rIHwnofkZM/YWnWu4pwayYtkp+Dcb07N&#10;NtfohEBvQEslssKIE2PhsI93/K/xduUaF6iC6jXlINC0KScWKlMqoJERGUaEZzANqNU+liu3jc7G&#10;C6/dcDhqd29z4oIeEZPX0XkLTo3EZWFhYPCi7ONe6H7NbS6clPmWb1J3JKjRdis7HU890T2E7mQs&#10;k1MopZb1VDCK7hTgdg8gOCAaxgDQDUab3YdHyiUkLZsVRrnUb287d/rANZBiVMFYAUDeTIhmgOxL&#10;ASzciNptN4f8pt3ptmCjVyXjVYmYlNsSqhPBEFXUL52+5fNlqmV5DBNw6LyCiAgKvmvom822rccd&#10;zFDKhkOvBrNHEbsnDhV1xh1yDvCj6THRqqGShaZ9JefMJ/E1RtW67qaQw4mVaeHptsQVaOo20IVu&#10;dvyPduz+tR09zVwg0MB3bcdlywG1bp1EIZQQBtpjUz6wKSPfx0v2PHblv+9K/8qE7wr/Qmm+gdyH&#10;y+red/HyS23wBwAA//8DAFBLAwQUAAYACAAAACEAA+z0od4AAAAHAQAADwAAAGRycy9kb3ducmV2&#10;LnhtbEyPQUvDQBCF74L/YRnBm91NbYvEbEop6qkItoJ4mybTJDQ7G7LbJP33jic9DW/e8N432Xpy&#10;rRqoD41nC8nMgCIufNlwZeHz8PrwBCpE5BJbz2ThSgHW+e1NhmnpR/6gYR8rJSEcUrRQx9ilWoei&#10;Jodh5jti8U6+dxhF9pUuexwl3LV6bsxKO2xYGmrsaFtTcd5fnIW3EcfNY/Iy7M6n7fX7sHz/2iVk&#10;7f3dtHkGFWmKf8fwiy/okAvT0V+4DKq1II9EC/OFTHEXZrUEdZRFYgzoPNP/+fMfAAAA//8DAFBL&#10;AQItABQABgAIAAAAIQC2gziS/gAAAOEBAAATAAAAAAAAAAAAAAAAAAAAAABbQ29udGVudF9UeXBl&#10;c10ueG1sUEsBAi0AFAAGAAgAAAAhADj9If/WAAAAlAEAAAsAAAAAAAAAAAAAAAAALwEAAF9yZWxz&#10;Ly5yZWxzUEsBAi0AFAAGAAgAAAAhAHlG3opHAwAA8QkAAA4AAAAAAAAAAAAAAAAALgIAAGRycy9l&#10;Mm9Eb2MueG1sUEsBAi0AFAAGAAgAAAAhAAPs9KHeAAAABwEAAA8AAAAAAAAAAAAAAAAAoQUAAGRy&#10;cy9kb3ducmV2LnhtbFBLBQYAAAAABAAEAPMAAACsBgAAAAA=&#10;">
                <v:rect id="正方形/長方形 15" o:spid="_x0000_s1038" style="position:absolute;width:25527;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YTwQAAANsAAAAPAAAAZHJzL2Rvd25yZXYueG1sRE/bisIw&#10;EH0X9h/CLPgimq53uk1FFsR9UMTLBwzNbFttJqWJWv9+Iwi+zeFcJ1m0phI3alxpWcHXIAJBnFld&#10;cq7gdFz15yCcR9ZYWSYFD3KwSD86Ccba3nlPt4PPRQhhF6OCwvs6ltJlBRl0A1sTB+7PNgZ9gE0u&#10;dYP3EG4qOYyiqTRYcmgosKafgrLL4WoUZHJ2xs1ouRv1yno9Pvntxk61Ut3PdvkNwlPr3+KX+1eH&#10;+RN4/hIOkOk/AAAA//8DAFBLAQItABQABgAIAAAAIQDb4fbL7gAAAIUBAAATAAAAAAAAAAAAAAAA&#10;AAAAAABbQ29udGVudF9UeXBlc10ueG1sUEsBAi0AFAAGAAgAAAAhAFr0LFu/AAAAFQEAAAsAAAAA&#10;AAAAAAAAAAAAHwEAAF9yZWxzLy5yZWxzUEsBAi0AFAAGAAgAAAAhAA9m9hPBAAAA2wAAAA8AAAAA&#10;AAAAAAAAAAAABwIAAGRycy9kb3ducmV2LnhtbFBLBQYAAAAAAwADALcAAAD1AgAAAAA=&#10;" fillcolor="window" strokecolor="#70ad47" strokeweight="1pt">
                  <v:textbox>
                    <w:txbxContent>
                      <w:p w14:paraId="27892C41"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入退院支援</w:t>
                        </w:r>
                        <w:r w:rsidRPr="00F25053">
                          <w:rPr>
                            <w:rFonts w:ascii="Meiryo UI" w:eastAsia="Meiryo UI" w:hAnsi="Meiryo UI" w:cs="Meiryo UI"/>
                            <w:b/>
                            <w:color w:val="000000" w:themeColor="text1"/>
                          </w:rPr>
                          <w:t>加算</w:t>
                        </w:r>
                        <w:r w:rsidRPr="00F25053">
                          <w:rPr>
                            <w:rFonts w:ascii="Meiryo UI" w:eastAsia="Meiryo UI" w:hAnsi="Meiryo UI" w:cs="Meiryo UI" w:hint="eastAsia"/>
                            <w:b/>
                            <w:color w:val="000000" w:themeColor="text1"/>
                          </w:rPr>
                          <w:t>２</w:t>
                        </w:r>
                      </w:p>
                      <w:p w14:paraId="54738C68" w14:textId="77777777" w:rsidR="00176900" w:rsidRPr="00F25053" w:rsidRDefault="00176900" w:rsidP="00176900">
                        <w:pPr>
                          <w:jc w:val="center"/>
                          <w:rPr>
                            <w:rFonts w:ascii="Meiryo UI" w:eastAsia="Meiryo UI" w:hAnsi="Meiryo UI" w:cs="Meiryo UI"/>
                            <w:b/>
                            <w:color w:val="000000" w:themeColor="text1"/>
                          </w:rPr>
                        </w:pPr>
                      </w:p>
                    </w:txbxContent>
                  </v:textbox>
                </v:rect>
                <v:rect id="正方形/長方形 17" o:spid="_x0000_s1039" style="position:absolute;top:3717;width:25527;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wQAAANsAAAAPAAAAZHJzL2Rvd25yZXYueG1sRE/bisIw&#10;EH0X/IcwC77ImnqhSrepyILogyK6fsDQjG13m0lpslr/3giCb3M410mXnanFlVpXWVYwHkUgiHOr&#10;Ky4UnH/WnwsQziNrrC2Tgjs5WGb9XoqJtjc+0vXkCxFC2CWooPS+SaR0eUkG3cg2xIG72NagD7At&#10;pG7xFsJNLSdRFEuDFYeGEhv6Lin/O/0bBbmc/+JuujpMh1WzmZ39fmdjrdTgo1t9gfDU+bf45d7q&#10;MH8Oz1/CATJ7AAAA//8DAFBLAQItABQABgAIAAAAIQDb4fbL7gAAAIUBAAATAAAAAAAAAAAAAAAA&#10;AAAAAABbQ29udGVudF9UeXBlc10ueG1sUEsBAi0AFAAGAAgAAAAhAFr0LFu/AAAAFQEAAAsAAAAA&#10;AAAAAAAAAAAAHwEAAF9yZWxzLy5yZWxzUEsBAi0AFAAGAAgAAAAhAJD4zf/BAAAA2wAAAA8AAAAA&#10;AAAAAAAAAAAABwIAAGRycy9kb3ducmV2LnhtbFBLBQYAAAAAAwADALcAAAD1AgAAAAA=&#10;" fillcolor="window" strokecolor="#70ad47" strokeweight="1pt">
                  <v:textbox>
                    <w:txbxContent>
                      <w:p w14:paraId="4221153B" w14:textId="77777777" w:rsidR="00176900" w:rsidRPr="00F25053" w:rsidRDefault="00176900" w:rsidP="00176900">
                        <w:pPr>
                          <w:widowControl/>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イ　一般病棟　　190点</w:t>
                        </w:r>
                      </w:p>
                      <w:p w14:paraId="0A3849E2" w14:textId="77777777" w:rsidR="00176900" w:rsidRPr="00F25053" w:rsidRDefault="00176900" w:rsidP="00176900">
                        <w:pPr>
                          <w:widowControl/>
                          <w:jc w:val="left"/>
                          <w:rPr>
                            <w:rFonts w:ascii="Meiryo UI" w:eastAsia="Meiryo UI" w:hAnsi="Meiryo UI" w:cs="Meiryo UI"/>
                            <w:color w:val="000000" w:themeColor="text1"/>
                          </w:rPr>
                        </w:pPr>
                        <w:r w:rsidRPr="00F25053">
                          <w:rPr>
                            <w:rFonts w:ascii="Meiryo UI" w:eastAsia="Meiryo UI" w:hAnsi="Meiryo UI" w:hint="eastAsia"/>
                            <w:color w:val="000000" w:themeColor="text1"/>
                          </w:rPr>
                          <w:t xml:space="preserve">ロ　</w:t>
                        </w:r>
                        <w:r w:rsidRPr="00F25053">
                          <w:rPr>
                            <w:rFonts w:ascii="Meiryo UI" w:eastAsia="Meiryo UI" w:hAnsi="Meiryo UI" w:cs="Meiryo UI" w:hint="eastAsia"/>
                            <w:color w:val="000000" w:themeColor="text1"/>
                          </w:rPr>
                          <w:t>療養病棟　　635点</w:t>
                        </w:r>
                      </w:p>
                    </w:txbxContent>
                  </v:textbox>
                </v:rect>
                <w10:wrap anchorx="margin"/>
              </v:group>
            </w:pict>
          </mc:Fallback>
        </mc:AlternateContent>
      </w:r>
    </w:p>
    <w:p w14:paraId="53097702" w14:textId="5D4180D3"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g">
            <w:drawing>
              <wp:anchor distT="0" distB="0" distL="114300" distR="114300" simplePos="0" relativeHeight="251835392" behindDoc="0" locked="0" layoutInCell="1" allowOverlap="1" wp14:anchorId="4E1E466B" wp14:editId="24E9E0F7">
                <wp:simplePos x="0" y="0"/>
                <wp:positionH relativeFrom="margin">
                  <wp:posOffset>2923954</wp:posOffset>
                </wp:positionH>
                <wp:positionV relativeFrom="paragraph">
                  <wp:posOffset>196068</wp:posOffset>
                </wp:positionV>
                <wp:extent cx="2647950" cy="1466850"/>
                <wp:effectExtent l="0" t="0" r="19050" b="19050"/>
                <wp:wrapNone/>
                <wp:docPr id="41" name="グループ化 41"/>
                <wp:cNvGraphicFramePr/>
                <a:graphic xmlns:a="http://schemas.openxmlformats.org/drawingml/2006/main">
                  <a:graphicData uri="http://schemas.microsoft.com/office/word/2010/wordprocessingGroup">
                    <wpg:wgp>
                      <wpg:cNvGrpSpPr/>
                      <wpg:grpSpPr>
                        <a:xfrm>
                          <a:off x="0" y="0"/>
                          <a:ext cx="2647950" cy="1466850"/>
                          <a:chOff x="0" y="0"/>
                          <a:chExt cx="2552700" cy="1429064"/>
                        </a:xfrm>
                      </wpg:grpSpPr>
                      <wps:wsp>
                        <wps:cNvPr id="42" name="正方形/長方形 42"/>
                        <wps:cNvSpPr/>
                        <wps:spPr>
                          <a:xfrm>
                            <a:off x="0" y="0"/>
                            <a:ext cx="2552700" cy="371789"/>
                          </a:xfrm>
                          <a:prstGeom prst="rect">
                            <a:avLst/>
                          </a:prstGeom>
                          <a:solidFill>
                            <a:sysClr val="window" lastClr="FFFFFF"/>
                          </a:solidFill>
                          <a:ln w="12700" cap="flat" cmpd="sng" algn="ctr">
                            <a:solidFill>
                              <a:srgbClr val="70AD47"/>
                            </a:solidFill>
                            <a:prstDash val="solid"/>
                            <a:miter lim="800000"/>
                          </a:ln>
                          <a:effectLst/>
                        </wps:spPr>
                        <wps:txbx>
                          <w:txbxContent>
                            <w:p w14:paraId="6C62CB11"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退院・退所加算(Ⅰ)</w:t>
                              </w:r>
                            </w:p>
                            <w:p w14:paraId="25152B3C" w14:textId="77777777" w:rsidR="00176900" w:rsidRPr="00F25053" w:rsidRDefault="00176900" w:rsidP="00176900">
                              <w:pPr>
                                <w:jc w:val="center"/>
                                <w:rPr>
                                  <w:rFonts w:ascii="Meiryo UI" w:eastAsia="Meiryo UI" w:hAnsi="Meiryo UI" w:cs="Meiryo UI"/>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0" y="371789"/>
                            <a:ext cx="2552700" cy="1057275"/>
                          </a:xfrm>
                          <a:prstGeom prst="rect">
                            <a:avLst/>
                          </a:prstGeom>
                          <a:solidFill>
                            <a:sysClr val="window" lastClr="FFFFFF"/>
                          </a:solidFill>
                          <a:ln w="12700" cap="flat" cmpd="sng" algn="ctr">
                            <a:solidFill>
                              <a:srgbClr val="70AD47"/>
                            </a:solidFill>
                            <a:prstDash val="solid"/>
                            <a:miter lim="800000"/>
                          </a:ln>
                          <a:effectLst/>
                        </wps:spPr>
                        <wps:txbx>
                          <w:txbxContent>
                            <w:p w14:paraId="0298A5AF"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イ　450単位　カンファレンス以外の</w:t>
                              </w:r>
                            </w:p>
                            <w:p w14:paraId="3518E94A" w14:textId="77777777" w:rsidR="00176900" w:rsidRPr="00F25053" w:rsidRDefault="00176900" w:rsidP="00176900">
                              <w:pPr>
                                <w:ind w:firstLineChars="200" w:firstLine="420"/>
                                <w:rPr>
                                  <w:rFonts w:ascii="Meiryo UI" w:eastAsia="Meiryo UI" w:hAnsi="Meiryo UI" w:cs="Meiryo UI"/>
                                  <w:color w:val="000000" w:themeColor="text1"/>
                                </w:rPr>
                              </w:pPr>
                              <w:r w:rsidRPr="00F25053">
                                <w:rPr>
                                  <w:rFonts w:ascii="Meiryo UI" w:eastAsia="Meiryo UI" w:hAnsi="Meiryo UI" w:cs="Meiryo UI" w:hint="eastAsia"/>
                                  <w:color w:val="000000" w:themeColor="text1"/>
                                </w:rPr>
                                <w:t>方法で1回情報提供</w:t>
                              </w:r>
                            </w:p>
                            <w:p w14:paraId="17BA9700"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ロ　600単位　カンファレンスで</w:t>
                              </w:r>
                            </w:p>
                            <w:p w14:paraId="6C3FA0AE" w14:textId="77777777" w:rsidR="00176900" w:rsidRPr="00F25053" w:rsidRDefault="00176900" w:rsidP="00176900">
                              <w:pPr>
                                <w:ind w:firstLineChars="200" w:firstLine="420"/>
                                <w:rPr>
                                  <w:rFonts w:ascii="Meiryo UI" w:eastAsia="Meiryo UI" w:hAnsi="Meiryo UI" w:cs="Meiryo UI"/>
                                  <w:color w:val="000000" w:themeColor="text1"/>
                                </w:rPr>
                              </w:pPr>
                              <w:r w:rsidRPr="00F25053">
                                <w:rPr>
                                  <w:rFonts w:ascii="Meiryo UI" w:eastAsia="Meiryo UI" w:hAnsi="Meiryo UI" w:cs="Meiryo UI" w:hint="eastAsia"/>
                                  <w:color w:val="000000" w:themeColor="text1"/>
                                </w:rPr>
                                <w:t>1回情報提供</w:t>
                              </w:r>
                            </w:p>
                            <w:p w14:paraId="60043090" w14:textId="77777777" w:rsidR="00176900" w:rsidRPr="00F25053" w:rsidRDefault="00176900" w:rsidP="00176900">
                              <w:pPr>
                                <w:widowControl/>
                                <w:ind w:firstLineChars="300" w:firstLine="630"/>
                                <w:jc w:val="left"/>
                                <w:rPr>
                                  <w:rFonts w:ascii="Meiryo UI" w:eastAsia="Meiryo UI" w:hAnsi="Meiryo UI" w:cs="Meiryo UI"/>
                                  <w:color w:val="000000" w:themeColor="text1"/>
                                </w:rPr>
                              </w:pPr>
                            </w:p>
                            <w:p w14:paraId="1BC8002C" w14:textId="77777777" w:rsidR="00176900" w:rsidRPr="00F25053" w:rsidRDefault="00176900" w:rsidP="0017690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E466B" id="グループ化 41" o:spid="_x0000_s1040" style="position:absolute;left:0;text-align:left;margin-left:230.25pt;margin-top:15.45pt;width:208.5pt;height:115.5pt;z-index:251835392;mso-position-horizontal-relative:margin;mso-width-relative:margin;mso-height-relative:margin" coordsize="25527,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mNSwMAAPIJAAAOAAAAZHJzL2Uyb0RvYy54bWzsVktr3DAQvhf6H4Tujb0b7yMmTliSJhRC&#10;E0hKzlpZfoAsqZI23vTYXHttem+PpdBbKbS/JiTQf9GRbG+elJBCTtmDVtJoNDPfzDfW6vq84uiI&#10;aVNKkeDeUogRE1SmpcgT/OZg68UYI2OJSAmXgiX4mBm8vvb82WqtYtaXheQp0wguESauVYILa1Uc&#10;BIYWrCJmSSomQJhJXRELS50HqSY13F7xoB+Gw6CWOlVaUmYM7G42Qrzm788yRu1ulhlmEU8w+Gb9&#10;qP04dWOwtkriXBNVlLR1gzzAi4qUAowurtoklqCZLm9dVZVUSyMzu0RlFcgsKynzMUA0vfBGNNta&#10;zpSPJY/rXC1gAmhv4PTga+nroz2NyjTBUQ8jQSrI0dn772cnX89Ofp2dfDr/cIpAAjDVKo/h9LZW&#10;+2pPtxt5s3KRzzNduX+ICc09wMcLgNncIgqb/WE0WhlAHijIetFwOIaFTwEtIE+39GjxstMcDPqj&#10;cKHZXwmHkdMMOsOB82/hTq2gnMwlYub/ENsviGI+EcZh0CHW7xC7+Pbl4vTn+e/PwZ+PP5oZivoN&#10;al5jAZmJDaB3b7yuRr086o3GK9eCJrHSxm4zWSE3SbCGgvd1SI52jG3w6Y44o0byMt0qOfeLY7PB&#10;NToiwA2gVCprjDgxFjYTvOV/rbVralygGrLXpoMAaTNOLOS0UlBGRuQYEZ5DN6BWe1+uaRudTxdW&#10;R+FkMxrdZcQ5vUlM0Xjnb3DHSFyVFhoGL6sEj0P3a7W5cFLmKd+G7oqgQdvN7Hw694Xea8vZxFOZ&#10;HkMutWzaglF0qwS7O4DBHtHQB6DeoLfZXRgyLiFq2c4wKqR+d9e+Ow/FBlKMaugrgMjbGdEMoH0l&#10;oAxXelHkGpFfRINRHxb6qmR6VSJm1YaE9AA3wTs/dect76aZltUhtMCJswoiIijYbrBvFxu26XfQ&#10;RCmbTPwxaD6K2B2xr6i73EHnED+YHxKt2lqywNrXsit9Et8oqeas0xRyMrMyK329OagbXIGcLQ1d&#10;83gMPi7/k4/LrlKcI8Dg+/LxknNQW3e2ohBSOBq0Rdj1wI5yT6y8PysX7fKJlY/FSv/NhIeF/4y2&#10;jyD3crm69iy+fKqt/QUAAP//AwBQSwMEFAAGAAgAAAAhAEWNEqPiAAAACgEAAA8AAABkcnMvZG93&#10;bnJldi54bWxMj8FOwkAQhu8mvsNmTLzJbkEK1G4JIeqJkAgmxtvQDm1Dd7fpLm15e8eTHmfmyz/f&#10;n65H04ieOl87qyGaKBBkc1fUttTweXx7WoLwAW2BjbOk4UYe1tn9XYpJ4Qb7Qf0hlIJDrE9QQxVC&#10;m0jp84oM+olryfLt7DqDgceulEWHA4ebRk6ViqXB2vKHClvaVpRfDlej4X3AYTOLXvvd5by9fR/n&#10;+69dRFo/PoybFxCBxvAHw68+q0PGTid3tYUXjYbnWM0Z1TBTKxAMLBcLXpw0TONoBTJL5f8K2Q8A&#10;AAD//wMAUEsBAi0AFAAGAAgAAAAhALaDOJL+AAAA4QEAABMAAAAAAAAAAAAAAAAAAAAAAFtDb250&#10;ZW50X1R5cGVzXS54bWxQSwECLQAUAAYACAAAACEAOP0h/9YAAACUAQAACwAAAAAAAAAAAAAAAAAv&#10;AQAAX3JlbHMvLnJlbHNQSwECLQAUAAYACAAAACEAsw15jUsDAADyCQAADgAAAAAAAAAAAAAAAAAu&#10;AgAAZHJzL2Uyb0RvYy54bWxQSwECLQAUAAYACAAAACEARY0So+IAAAAKAQAADwAAAAAAAAAAAAAA&#10;AAClBQAAZHJzL2Rvd25yZXYueG1sUEsFBgAAAAAEAAQA8wAAALQGAAAAAA==&#10;">
                <v:rect id="正方形/長方形 42" o:spid="_x0000_s1041" style="position:absolute;width:25527;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F6xQAAANsAAAAPAAAAZHJzL2Rvd25yZXYueG1sRI/dasJA&#10;FITvC32H5RR6I2bTRFSiq0ih1IuI+PMAh+wxic2eDdltkr69Wyj0cpiZb5j1djSN6KlztWUFb1EM&#10;griwuuZSwfXyMV2CcB5ZY2OZFPyQg+3m+WmNmbYDn6g/+1IECLsMFVTet5mUrqjIoItsSxy8m+0M&#10;+iC7UuoOhwA3jUzieC4N1hwWKmzpvaLi6/xtFBRyccc83R3TSd1+zq7+kNu5Vur1ZdytQHga/X/4&#10;r73XCmYJ/H4JP0BuHgAAAP//AwBQSwECLQAUAAYACAAAACEA2+H2y+4AAACFAQAAEwAAAAAAAAAA&#10;AAAAAAAAAAAAW0NvbnRlbnRfVHlwZXNdLnhtbFBLAQItABQABgAIAAAAIQBa9CxbvwAAABUBAAAL&#10;AAAAAAAAAAAAAAAAAB8BAABfcmVscy8ucmVsc1BLAQItABQABgAIAAAAIQCTPEF6xQAAANsAAAAP&#10;AAAAAAAAAAAAAAAAAAcCAABkcnMvZG93bnJldi54bWxQSwUGAAAAAAMAAwC3AAAA+QIAAAAA&#10;" fillcolor="window" strokecolor="#70ad47" strokeweight="1pt">
                  <v:textbox>
                    <w:txbxContent>
                      <w:p w14:paraId="6C62CB11"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退院・退所加算(Ⅰ)</w:t>
                        </w:r>
                      </w:p>
                      <w:p w14:paraId="25152B3C" w14:textId="77777777" w:rsidR="00176900" w:rsidRPr="00F25053" w:rsidRDefault="00176900" w:rsidP="00176900">
                        <w:pPr>
                          <w:jc w:val="center"/>
                          <w:rPr>
                            <w:rFonts w:ascii="Meiryo UI" w:eastAsia="Meiryo UI" w:hAnsi="Meiryo UI" w:cs="Meiryo UI"/>
                            <w:b/>
                            <w:color w:val="000000" w:themeColor="text1"/>
                          </w:rPr>
                        </w:pPr>
                      </w:p>
                    </w:txbxContent>
                  </v:textbox>
                </v:rect>
                <v:rect id="正方形/長方形 43" o:spid="_x0000_s1042" style="position:absolute;top:3717;width:25527;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ThxAAAANsAAAAPAAAAZHJzL2Rvd25yZXYueG1sRI/RasJA&#10;FETfC/7DcoW+iG7aSJToKlIo9UERox9w2b0mabN3Q3ar6d+7gtDHYWbOMMt1bxtxpc7XjhW8TRIQ&#10;xNqZmksF59PneA7CB2SDjWNS8Ece1qvByxJz4258pGsRShEh7HNUUIXQ5lJ6XZFFP3EtcfQurrMY&#10;ouxKaTq8Rbht5HuSZNJizXGhwpY+KtI/xa9VoOXsG3fp5pCO6vZreg77ncuMUq/DfrMAEagP/+Fn&#10;e2sUTFN4fIk/QK7uAAAA//8DAFBLAQItABQABgAIAAAAIQDb4fbL7gAAAIUBAAATAAAAAAAAAAAA&#10;AAAAAAAAAABbQ29udGVudF9UeXBlc10ueG1sUEsBAi0AFAAGAAgAAAAhAFr0LFu/AAAAFQEAAAsA&#10;AAAAAAAAAAAAAAAAHwEAAF9yZWxzLy5yZWxzUEsBAi0AFAAGAAgAAAAhAPxw5OHEAAAA2wAAAA8A&#10;AAAAAAAAAAAAAAAABwIAAGRycy9kb3ducmV2LnhtbFBLBQYAAAAAAwADALcAAAD4AgAAAAA=&#10;" fillcolor="window" strokecolor="#70ad47" strokeweight="1pt">
                  <v:textbox>
                    <w:txbxContent>
                      <w:p w14:paraId="0298A5AF"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イ　450単位　カンファレンス以外の</w:t>
                        </w:r>
                      </w:p>
                      <w:p w14:paraId="3518E94A" w14:textId="77777777" w:rsidR="00176900" w:rsidRPr="00F25053" w:rsidRDefault="00176900" w:rsidP="00176900">
                        <w:pPr>
                          <w:ind w:firstLineChars="200" w:firstLine="420"/>
                          <w:rPr>
                            <w:rFonts w:ascii="Meiryo UI" w:eastAsia="Meiryo UI" w:hAnsi="Meiryo UI" w:cs="Meiryo UI"/>
                            <w:color w:val="000000" w:themeColor="text1"/>
                          </w:rPr>
                        </w:pPr>
                        <w:r w:rsidRPr="00F25053">
                          <w:rPr>
                            <w:rFonts w:ascii="Meiryo UI" w:eastAsia="Meiryo UI" w:hAnsi="Meiryo UI" w:cs="Meiryo UI" w:hint="eastAsia"/>
                            <w:color w:val="000000" w:themeColor="text1"/>
                          </w:rPr>
                          <w:t>方法で1回情報提供</w:t>
                        </w:r>
                      </w:p>
                      <w:p w14:paraId="17BA9700"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ロ　600単位　カンファレンスで</w:t>
                        </w:r>
                      </w:p>
                      <w:p w14:paraId="6C3FA0AE" w14:textId="77777777" w:rsidR="00176900" w:rsidRPr="00F25053" w:rsidRDefault="00176900" w:rsidP="00176900">
                        <w:pPr>
                          <w:ind w:firstLineChars="200" w:firstLine="420"/>
                          <w:rPr>
                            <w:rFonts w:ascii="Meiryo UI" w:eastAsia="Meiryo UI" w:hAnsi="Meiryo UI" w:cs="Meiryo UI"/>
                            <w:color w:val="000000" w:themeColor="text1"/>
                          </w:rPr>
                        </w:pPr>
                        <w:r w:rsidRPr="00F25053">
                          <w:rPr>
                            <w:rFonts w:ascii="Meiryo UI" w:eastAsia="Meiryo UI" w:hAnsi="Meiryo UI" w:cs="Meiryo UI" w:hint="eastAsia"/>
                            <w:color w:val="000000" w:themeColor="text1"/>
                          </w:rPr>
                          <w:t>1回情報提供</w:t>
                        </w:r>
                      </w:p>
                      <w:p w14:paraId="60043090" w14:textId="77777777" w:rsidR="00176900" w:rsidRPr="00F25053" w:rsidRDefault="00176900" w:rsidP="00176900">
                        <w:pPr>
                          <w:widowControl/>
                          <w:ind w:firstLineChars="300" w:firstLine="630"/>
                          <w:jc w:val="left"/>
                          <w:rPr>
                            <w:rFonts w:ascii="Meiryo UI" w:eastAsia="Meiryo UI" w:hAnsi="Meiryo UI" w:cs="Meiryo UI"/>
                            <w:color w:val="000000" w:themeColor="text1"/>
                          </w:rPr>
                        </w:pPr>
                      </w:p>
                      <w:p w14:paraId="1BC8002C" w14:textId="77777777" w:rsidR="00176900" w:rsidRPr="00F25053" w:rsidRDefault="00176900" w:rsidP="00176900">
                        <w:pPr>
                          <w:jc w:val="center"/>
                          <w:rPr>
                            <w:color w:val="000000" w:themeColor="text1"/>
                          </w:rPr>
                        </w:pPr>
                      </w:p>
                    </w:txbxContent>
                  </v:textbox>
                </v:rect>
                <w10:wrap anchorx="margin"/>
              </v:group>
            </w:pict>
          </mc:Fallback>
        </mc:AlternateContent>
      </w:r>
    </w:p>
    <w:p w14:paraId="5D9429CA" w14:textId="09B3203F" w:rsidR="00176900" w:rsidRDefault="00176900" w:rsidP="005D58D2">
      <w:pPr>
        <w:rPr>
          <w:rFonts w:ascii="EPSON 太丸ゴシック体Ｂ" w:eastAsia="EPSON 太丸ゴシック体Ｂ" w:hAnsi="HG丸ｺﾞｼｯｸM-PRO"/>
          <w:b/>
          <w:sz w:val="24"/>
          <w:szCs w:val="24"/>
        </w:rPr>
      </w:pPr>
    </w:p>
    <w:p w14:paraId="576ADCE8" w14:textId="455DDE6D" w:rsidR="00176900" w:rsidRDefault="00176900" w:rsidP="005D58D2">
      <w:pPr>
        <w:rPr>
          <w:rFonts w:ascii="EPSON 太丸ゴシック体Ｂ" w:eastAsia="EPSON 太丸ゴシック体Ｂ" w:hAnsi="HG丸ｺﾞｼｯｸM-PRO"/>
          <w:b/>
          <w:sz w:val="24"/>
          <w:szCs w:val="24"/>
        </w:rPr>
      </w:pPr>
    </w:p>
    <w:p w14:paraId="397D896A" w14:textId="6110D17D" w:rsidR="00176900" w:rsidRDefault="00176900" w:rsidP="005D58D2">
      <w:pPr>
        <w:rPr>
          <w:rFonts w:ascii="EPSON 太丸ゴシック体Ｂ" w:eastAsia="EPSON 太丸ゴシック体Ｂ" w:hAnsi="HG丸ｺﾞｼｯｸM-PRO"/>
          <w:b/>
          <w:sz w:val="24"/>
          <w:szCs w:val="24"/>
        </w:rPr>
      </w:pPr>
    </w:p>
    <w:p w14:paraId="41B7BE8A" w14:textId="77777777" w:rsidR="00176900" w:rsidRDefault="00176900" w:rsidP="005D58D2">
      <w:pPr>
        <w:rPr>
          <w:rFonts w:ascii="EPSON 太丸ゴシック体Ｂ" w:eastAsia="EPSON 太丸ゴシック体Ｂ" w:hAnsi="HG丸ｺﾞｼｯｸM-PRO"/>
          <w:b/>
          <w:sz w:val="24"/>
          <w:szCs w:val="24"/>
        </w:rPr>
      </w:pPr>
    </w:p>
    <w:p w14:paraId="70C0F479" w14:textId="25D02184"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g">
            <w:drawing>
              <wp:anchor distT="0" distB="0" distL="114300" distR="114300" simplePos="0" relativeHeight="251821056" behindDoc="0" locked="0" layoutInCell="1" allowOverlap="1" wp14:anchorId="1D7783E1" wp14:editId="3CA28FCF">
                <wp:simplePos x="0" y="0"/>
                <wp:positionH relativeFrom="margin">
                  <wp:align>left</wp:align>
                </wp:positionH>
                <wp:positionV relativeFrom="paragraph">
                  <wp:posOffset>46266</wp:posOffset>
                </wp:positionV>
                <wp:extent cx="2600325" cy="1019175"/>
                <wp:effectExtent l="0" t="0" r="28575" b="28575"/>
                <wp:wrapNone/>
                <wp:docPr id="18" name="グループ化 18"/>
                <wp:cNvGraphicFramePr/>
                <a:graphic xmlns:a="http://schemas.openxmlformats.org/drawingml/2006/main">
                  <a:graphicData uri="http://schemas.microsoft.com/office/word/2010/wordprocessingGroup">
                    <wpg:wgp>
                      <wpg:cNvGrpSpPr/>
                      <wpg:grpSpPr>
                        <a:xfrm>
                          <a:off x="0" y="0"/>
                          <a:ext cx="2600325" cy="1019175"/>
                          <a:chOff x="0" y="11919"/>
                          <a:chExt cx="2552700" cy="1275307"/>
                        </a:xfrm>
                      </wpg:grpSpPr>
                      <wps:wsp>
                        <wps:cNvPr id="19" name="正方形/長方形 19"/>
                        <wps:cNvSpPr/>
                        <wps:spPr>
                          <a:xfrm>
                            <a:off x="0" y="11919"/>
                            <a:ext cx="2552700" cy="371789"/>
                          </a:xfrm>
                          <a:prstGeom prst="rect">
                            <a:avLst/>
                          </a:prstGeom>
                          <a:solidFill>
                            <a:sysClr val="window" lastClr="FFFFFF"/>
                          </a:solidFill>
                          <a:ln w="12700" cap="flat" cmpd="sng" algn="ctr">
                            <a:solidFill>
                              <a:srgbClr val="70AD47"/>
                            </a:solidFill>
                            <a:prstDash val="solid"/>
                            <a:miter lim="800000"/>
                          </a:ln>
                          <a:effectLst/>
                        </wps:spPr>
                        <wps:txbx>
                          <w:txbxContent>
                            <w:p w14:paraId="215AF08E"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介護</w:t>
                              </w:r>
                              <w:r w:rsidRPr="00F25053">
                                <w:rPr>
                                  <w:rFonts w:ascii="Meiryo UI" w:eastAsia="Meiryo UI" w:hAnsi="Meiryo UI" w:cs="Meiryo UI"/>
                                  <w:b/>
                                  <w:color w:val="000000" w:themeColor="text1"/>
                                </w:rPr>
                                <w:t>支援</w:t>
                              </w:r>
                              <w:r w:rsidRPr="00F25053">
                                <w:rPr>
                                  <w:rFonts w:ascii="Meiryo UI" w:eastAsia="Meiryo UI" w:hAnsi="Meiryo UI" w:cs="Meiryo UI" w:hint="eastAsia"/>
                                  <w:b/>
                                  <w:color w:val="000000" w:themeColor="text1"/>
                                </w:rPr>
                                <w:t>等</w:t>
                              </w:r>
                              <w:r w:rsidRPr="00F25053">
                                <w:rPr>
                                  <w:rFonts w:ascii="Meiryo UI" w:eastAsia="Meiryo UI" w:hAnsi="Meiryo UI" w:cs="Meiryo UI"/>
                                  <w:b/>
                                  <w:color w:val="000000" w:themeColor="text1"/>
                                </w:rPr>
                                <w:t>連携指導</w:t>
                              </w:r>
                              <w:r w:rsidRPr="00F25053">
                                <w:rPr>
                                  <w:rFonts w:ascii="Meiryo UI" w:eastAsia="Meiryo UI" w:hAnsi="Meiryo UI" w:cs="Meiryo UI" w:hint="eastAsia"/>
                                  <w:b/>
                                  <w:color w:val="000000" w:themeColor="text1"/>
                                </w:rPr>
                                <w:t>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0" y="371708"/>
                            <a:ext cx="2552700" cy="915518"/>
                          </a:xfrm>
                          <a:prstGeom prst="rect">
                            <a:avLst/>
                          </a:prstGeom>
                          <a:solidFill>
                            <a:sysClr val="window" lastClr="FFFFFF"/>
                          </a:solidFill>
                          <a:ln w="12700" cap="flat" cmpd="sng" algn="ctr">
                            <a:solidFill>
                              <a:srgbClr val="70AD47"/>
                            </a:solidFill>
                            <a:prstDash val="solid"/>
                            <a:miter lim="800000"/>
                          </a:ln>
                          <a:effectLst/>
                        </wps:spPr>
                        <wps:txbx>
                          <w:txbxContent>
                            <w:p w14:paraId="66EC2336" w14:textId="77777777" w:rsidR="00176900" w:rsidRPr="00F25053" w:rsidRDefault="00176900" w:rsidP="00176900">
                              <w:pPr>
                                <w:widowControl/>
                                <w:ind w:left="1050" w:hangingChars="500" w:hanging="1050"/>
                                <w:jc w:val="left"/>
                                <w:rPr>
                                  <w:rFonts w:ascii="HG丸ｺﾞｼｯｸM-PRO" w:eastAsia="HG丸ｺﾞｼｯｸM-PRO" w:hAnsi="HG丸ｺﾞｼｯｸM-PRO"/>
                                  <w:color w:val="000000" w:themeColor="text1"/>
                                </w:rPr>
                              </w:pPr>
                              <w:r w:rsidRPr="00F25053">
                                <w:rPr>
                                  <w:rFonts w:ascii="HG丸ｺﾞｼｯｸM-PRO" w:eastAsia="HG丸ｺﾞｼｯｸM-PRO" w:hAnsi="HG丸ｺﾞｼｯｸM-PRO" w:hint="eastAsia"/>
                                  <w:color w:val="000000" w:themeColor="text1"/>
                                </w:rPr>
                                <w:t>400</w:t>
                              </w:r>
                              <w:r w:rsidRPr="00F25053">
                                <w:rPr>
                                  <w:rFonts w:ascii="HG丸ｺﾞｼｯｸM-PRO" w:eastAsia="HG丸ｺﾞｼｯｸM-PRO" w:hAnsi="HG丸ｺﾞｼｯｸM-PRO" w:hint="eastAsia"/>
                                  <w:color w:val="000000" w:themeColor="text1"/>
                                </w:rPr>
                                <w:t>点</w:t>
                              </w:r>
                            </w:p>
                            <w:p w14:paraId="0C0FCE26" w14:textId="77777777" w:rsidR="00176900" w:rsidRPr="00F25053" w:rsidRDefault="00176900" w:rsidP="00176900">
                              <w:pPr>
                                <w:widowControl/>
                                <w:ind w:left="1050" w:hangingChars="500" w:hanging="1050"/>
                                <w:jc w:val="left"/>
                                <w:rPr>
                                  <w:rFonts w:ascii="HG丸ｺﾞｼｯｸM-PRO" w:eastAsia="HG丸ｺﾞｼｯｸM-PRO" w:hAnsi="HG丸ｺﾞｼｯｸM-PRO"/>
                                  <w:color w:val="000000" w:themeColor="text1"/>
                                </w:rPr>
                              </w:pPr>
                              <w:r w:rsidRPr="00F25053">
                                <w:rPr>
                                  <w:rFonts w:ascii="HG丸ｺﾞｼｯｸM-PRO" w:eastAsia="HG丸ｺﾞｼｯｸM-PRO" w:hAnsi="HG丸ｺﾞｼｯｸM-PRO" w:hint="eastAsia"/>
                                  <w:color w:val="000000" w:themeColor="text1"/>
                                </w:rPr>
                                <w:t>(ケアマネとの連携、入院中2回に限る)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783E1" id="グループ化 18" o:spid="_x0000_s1043" style="position:absolute;left:0;text-align:left;margin-left:0;margin-top:3.65pt;width:204.75pt;height:80.25pt;z-index:251821056;mso-position-horizontal:left;mso-position-horizontal-relative:margin;mso-width-relative:margin;mso-height-relative:margin" coordorigin=",119" coordsize="25527,1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I8VAMAAPkJAAAOAAAAZHJzL2Uyb0RvYy54bWzsVsFOGzEQvVfqP1i+l90NCSErAoqgoEoI&#10;kKDi7Hi9m5W8tms7bOixXHstvbfHqlJvVaX2axBI/YuO7d0QKD0U1J7IwbE9M/bMm5m3XtuYVRyd&#10;MG1KKYY4WYoxYoLKrBTFEL882n62ipGxRGSES8GG+JQZvLH+9MlarVLWkRPJM6YRHCJMWqshnlir&#10;0igydMIqYpakYgKEudQVsbDURZRpUsPpFY86cbwS1VJnSkvKjIHdrSDE6/78PGfU7ue5YRbxIQbf&#10;rB+1H8dujNbXSFpooiYlbdwg9/CiIqWAS+dHbRFL0FSXvx1VlVRLI3O7RGUVyTwvKfMxQDRJfCua&#10;HS2nysdSpHWh5jABtLdwuvexdO/kQKMyg9xBpgSpIEcXb75cnH26OPt+cfb+8u05AgnAVKsiBe0d&#10;rQ7VgW42irBykc9yXbl/iAnNPMCnc4DZzCIKm52VOF7u9DCiIEviZJD0eyEFdAJ5urZLQDRoJc9b&#10;616v048hi9660+8tx32nE7WXR87HuUu1gpIy16iZh6F2OCGK+WQYh0OL2qBF7erzx6vzb5c/PkQ/&#10;330NMxRicI6AxRw2kxpA8I+YLcQ+x20x8uV+0l/14MwDJ6nSxu4wWSE3GWINhe/rkZzsGhswalXc&#10;xUbyMtsuOfeLU7PJNToh0CPQWpmsMeLEWNgc4m3/a2C+YcYFqiGLTUoING/OiYXsVArKyYgCI8IL&#10;YAVqtfflhrXRxXh+az8ebXXbXN5Qc05vETMJ3nlRKIuqtEAcvKyGeDV2v8ZFLlxIzLd+E7rDPyDu&#10;ZnY2noWCX3Ymbmsss1PIp5aBHoyi2yXcuwsYHBANfAA1Bxxn92HIuYSoZTPDaCL167v2nT4UHEgx&#10;qoFfAJFXU6IZQPtCQCkOkm7XEZJfdHv9Diz0omS8KBHTalNCehJgU0X91Olb3k5zLatjoMKRuxVE&#10;RFC4O2DfLDZt4D0gU8pGI68GJKSI3RWHirrDHXQO8aPZMdGqqSULVbgn2/In6a2SCrrOUsjR1Mq8&#10;9PV2jSs0qFtAKwa0/3lPOigDk93VkyBt0v4XPel6LvY0CLV1Fx0Nkl4v8ORjUz6oKbttdh6b8n81&#10;pf9swvvCf0mbt5B7wCyufRNfv9jWfwEAAP//AwBQSwMEFAAGAAgAAAAhAMciNHzeAAAABgEAAA8A&#10;AABkcnMvZG93bnJldi54bWxMj09Lw0AUxO+C32F5gje7ibV/jNmUUtRTKdgK4u01eU1Cs29Ddpuk&#10;397nSY/DDDO/SVejbVRPna8dG4gnESji3BU1lwY+D28PS1A+IBfYOCYDV/Kwym5vUkwKN/AH9ftQ&#10;Kilhn6CBKoQ20drnFVn0E9cSi3dyncUgsit10eEg5bbRj1E01xZrloUKW9pUlJ/3F2vgfcBhPY1f&#10;++35tLl+H2a7r21MxtzfjesXUIHG8BeGX3xBh0yYju7ChVeNATkSDCymoMR8ip5noI6Smi+WoLNU&#10;/8fPfgAAAP//AwBQSwECLQAUAAYACAAAACEAtoM4kv4AAADhAQAAEwAAAAAAAAAAAAAAAAAAAAAA&#10;W0NvbnRlbnRfVHlwZXNdLnhtbFBLAQItABQABgAIAAAAIQA4/SH/1gAAAJQBAAALAAAAAAAAAAAA&#10;AAAAAC8BAABfcmVscy8ucmVsc1BLAQItABQABgAIAAAAIQDYjGI8VAMAAPkJAAAOAAAAAAAAAAAA&#10;AAAAAC4CAABkcnMvZTJvRG9jLnhtbFBLAQItABQABgAIAAAAIQDHIjR83gAAAAYBAAAPAAAAAAAA&#10;AAAAAAAAAK4FAABkcnMvZG93bnJldi54bWxQSwUGAAAAAAQABADzAAAAuQYAAAAA&#10;">
                <v:rect id="正方形/長方形 19" o:spid="_x0000_s1044" style="position:absolute;top:119;width:25527;height: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WwQAAANsAAAAPAAAAZHJzL2Rvd25yZXYueG1sRE/bisIw&#10;EH0X9h/CLPgimq6Kl25TkQVxHxTx8gFDM9tWm0lpota/3wiCb3M410kWranEjRpXWlbwNYhAEGdW&#10;l5wrOB1X/RkI55E1VpZJwYMcLNKPToKxtnfe0+3gcxFC2MWooPC+jqV0WUEG3cDWxIH7s41BH2CT&#10;S93gPYSbSg6jaCINlhwaCqzpp6DscrgaBZmcnnEzWu5GvbJej09+u7ETrVT3s11+g/DU+rf45f7V&#10;Yf4cnr+EA2T6DwAA//8DAFBLAQItABQABgAIAAAAIQDb4fbL7gAAAIUBAAATAAAAAAAAAAAAAAAA&#10;AAAAAABbQ29udGVudF9UeXBlc10ueG1sUEsBAi0AFAAGAAgAAAAhAFr0LFu/AAAAFQEAAAsAAAAA&#10;AAAAAAAAAAAAHwEAAF9yZWxzLy5yZWxzUEsBAi0AFAAGAAgAAAAhAI4r/BbBAAAA2wAAAA8AAAAA&#10;AAAAAAAAAAAABwIAAGRycy9kb3ducmV2LnhtbFBLBQYAAAAAAwADALcAAAD1AgAAAAA=&#10;" fillcolor="window" strokecolor="#70ad47" strokeweight="1pt">
                  <v:textbox>
                    <w:txbxContent>
                      <w:p w14:paraId="215AF08E"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介護</w:t>
                        </w:r>
                        <w:r w:rsidRPr="00F25053">
                          <w:rPr>
                            <w:rFonts w:ascii="Meiryo UI" w:eastAsia="Meiryo UI" w:hAnsi="Meiryo UI" w:cs="Meiryo UI"/>
                            <w:b/>
                            <w:color w:val="000000" w:themeColor="text1"/>
                          </w:rPr>
                          <w:t>支援</w:t>
                        </w:r>
                        <w:r w:rsidRPr="00F25053">
                          <w:rPr>
                            <w:rFonts w:ascii="Meiryo UI" w:eastAsia="Meiryo UI" w:hAnsi="Meiryo UI" w:cs="Meiryo UI" w:hint="eastAsia"/>
                            <w:b/>
                            <w:color w:val="000000" w:themeColor="text1"/>
                          </w:rPr>
                          <w:t>等</w:t>
                        </w:r>
                        <w:r w:rsidRPr="00F25053">
                          <w:rPr>
                            <w:rFonts w:ascii="Meiryo UI" w:eastAsia="Meiryo UI" w:hAnsi="Meiryo UI" w:cs="Meiryo UI"/>
                            <w:b/>
                            <w:color w:val="000000" w:themeColor="text1"/>
                          </w:rPr>
                          <w:t>連携指導</w:t>
                        </w:r>
                        <w:r w:rsidRPr="00F25053">
                          <w:rPr>
                            <w:rFonts w:ascii="Meiryo UI" w:eastAsia="Meiryo UI" w:hAnsi="Meiryo UI" w:cs="Meiryo UI" w:hint="eastAsia"/>
                            <w:b/>
                            <w:color w:val="000000" w:themeColor="text1"/>
                          </w:rPr>
                          <w:t>料</w:t>
                        </w:r>
                      </w:p>
                    </w:txbxContent>
                  </v:textbox>
                </v:rect>
                <v:rect id="正方形/長方形 20" o:spid="_x0000_s1045" style="position:absolute;top:3717;width:25527;height:9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82vQAAANsAAAAPAAAAZHJzL2Rvd25yZXYueG1sRE9LCsIw&#10;EN0L3iGM4EY09YNKNYoIogtF/BxgaMa22kxKE7Xe3iwEl4/3ny9rU4gXVS63rKDfi0AQJ1bnnCq4&#10;XjbdKQjnkTUWlknBhxwsF83GHGNt33yi19mnIoSwi1FB5n0ZS+mSjAy6ni2JA3ezlUEfYJVKXeE7&#10;hJtCDqJoLA3mHBoyLGmdUfI4P42CRE7uuB+ujsNOXm5HV3/Y27FWqt2qVzMQnmr/F//cO61gENaH&#10;L+EHyMUXAAD//wMAUEsBAi0AFAAGAAgAAAAhANvh9svuAAAAhQEAABMAAAAAAAAAAAAAAAAAAAAA&#10;AFtDb250ZW50X1R5cGVzXS54bWxQSwECLQAUAAYACAAAACEAWvQsW78AAAAVAQAACwAAAAAAAAAA&#10;AAAAAAAfAQAAX3JlbHMvLnJlbHNQSwECLQAUAAYACAAAACEA0X2fNr0AAADbAAAADwAAAAAAAAAA&#10;AAAAAAAHAgAAZHJzL2Rvd25yZXYueG1sUEsFBgAAAAADAAMAtwAAAPECAAAAAA==&#10;" fillcolor="window" strokecolor="#70ad47" strokeweight="1pt">
                  <v:textbox>
                    <w:txbxContent>
                      <w:p w14:paraId="66EC2336" w14:textId="77777777" w:rsidR="00176900" w:rsidRPr="00F25053" w:rsidRDefault="00176900" w:rsidP="00176900">
                        <w:pPr>
                          <w:widowControl/>
                          <w:ind w:left="1050" w:hangingChars="500" w:hanging="1050"/>
                          <w:jc w:val="left"/>
                          <w:rPr>
                            <w:rFonts w:ascii="HG丸ｺﾞｼｯｸM-PRO" w:eastAsia="HG丸ｺﾞｼｯｸM-PRO" w:hAnsi="HG丸ｺﾞｼｯｸM-PRO"/>
                            <w:color w:val="000000" w:themeColor="text1"/>
                          </w:rPr>
                        </w:pPr>
                        <w:r w:rsidRPr="00F25053">
                          <w:rPr>
                            <w:rFonts w:ascii="HG丸ｺﾞｼｯｸM-PRO" w:eastAsia="HG丸ｺﾞｼｯｸM-PRO" w:hAnsi="HG丸ｺﾞｼｯｸM-PRO" w:hint="eastAsia"/>
                            <w:color w:val="000000" w:themeColor="text1"/>
                          </w:rPr>
                          <w:t>400</w:t>
                        </w:r>
                        <w:r w:rsidRPr="00F25053">
                          <w:rPr>
                            <w:rFonts w:ascii="HG丸ｺﾞｼｯｸM-PRO" w:eastAsia="HG丸ｺﾞｼｯｸM-PRO" w:hAnsi="HG丸ｺﾞｼｯｸM-PRO" w:hint="eastAsia"/>
                            <w:color w:val="000000" w:themeColor="text1"/>
                          </w:rPr>
                          <w:t>点</w:t>
                        </w:r>
                      </w:p>
                      <w:p w14:paraId="0C0FCE26" w14:textId="77777777" w:rsidR="00176900" w:rsidRPr="00F25053" w:rsidRDefault="00176900" w:rsidP="00176900">
                        <w:pPr>
                          <w:widowControl/>
                          <w:ind w:left="1050" w:hangingChars="500" w:hanging="1050"/>
                          <w:jc w:val="left"/>
                          <w:rPr>
                            <w:rFonts w:ascii="HG丸ｺﾞｼｯｸM-PRO" w:eastAsia="HG丸ｺﾞｼｯｸM-PRO" w:hAnsi="HG丸ｺﾞｼｯｸM-PRO"/>
                            <w:color w:val="000000" w:themeColor="text1"/>
                          </w:rPr>
                        </w:pPr>
                        <w:r w:rsidRPr="00F25053">
                          <w:rPr>
                            <w:rFonts w:ascii="HG丸ｺﾞｼｯｸM-PRO" w:eastAsia="HG丸ｺﾞｼｯｸM-PRO" w:hAnsi="HG丸ｺﾞｼｯｸM-PRO" w:hint="eastAsia"/>
                            <w:color w:val="000000" w:themeColor="text1"/>
                          </w:rPr>
                          <w:t>(ケアマネとの連携、入院中2回に限る)</w:t>
                        </w:r>
                      </w:p>
                    </w:txbxContent>
                  </v:textbox>
                </v:rect>
                <w10:wrap anchorx="margin"/>
              </v:group>
            </w:pict>
          </mc:Fallback>
        </mc:AlternateContent>
      </w:r>
    </w:p>
    <w:p w14:paraId="1C5121CC" w14:textId="77E84C9D" w:rsidR="00176900" w:rsidRDefault="00176900" w:rsidP="005D58D2">
      <w:pPr>
        <w:rPr>
          <w:rFonts w:ascii="EPSON 太丸ゴシック体Ｂ" w:eastAsia="EPSON 太丸ゴシック体Ｂ" w:hAnsi="HG丸ｺﾞｼｯｸM-PRO"/>
          <w:b/>
          <w:sz w:val="24"/>
          <w:szCs w:val="24"/>
        </w:rPr>
      </w:pPr>
    </w:p>
    <w:p w14:paraId="2ACC70C1" w14:textId="034433E1" w:rsidR="00176900" w:rsidRDefault="00176900" w:rsidP="005D58D2">
      <w:pPr>
        <w:rPr>
          <w:rFonts w:ascii="EPSON 太丸ゴシック体Ｂ" w:eastAsia="EPSON 太丸ゴシック体Ｂ" w:hAnsi="HG丸ｺﾞｼｯｸM-PRO"/>
          <w:b/>
          <w:sz w:val="24"/>
          <w:szCs w:val="24"/>
        </w:rPr>
      </w:pPr>
    </w:p>
    <w:p w14:paraId="43A7FC25" w14:textId="7B12A6BF"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g">
            <w:drawing>
              <wp:anchor distT="0" distB="0" distL="114300" distR="114300" simplePos="0" relativeHeight="251837440" behindDoc="0" locked="0" layoutInCell="1" allowOverlap="1" wp14:anchorId="5F067765" wp14:editId="3DF2B912">
                <wp:simplePos x="0" y="0"/>
                <wp:positionH relativeFrom="margin">
                  <wp:posOffset>2923953</wp:posOffset>
                </wp:positionH>
                <wp:positionV relativeFrom="paragraph">
                  <wp:posOffset>25947</wp:posOffset>
                </wp:positionV>
                <wp:extent cx="2657475" cy="1466850"/>
                <wp:effectExtent l="0" t="0" r="28575" b="19050"/>
                <wp:wrapNone/>
                <wp:docPr id="44" name="グループ化 44"/>
                <wp:cNvGraphicFramePr/>
                <a:graphic xmlns:a="http://schemas.openxmlformats.org/drawingml/2006/main">
                  <a:graphicData uri="http://schemas.microsoft.com/office/word/2010/wordprocessingGroup">
                    <wpg:wgp>
                      <wpg:cNvGrpSpPr/>
                      <wpg:grpSpPr>
                        <a:xfrm>
                          <a:off x="0" y="0"/>
                          <a:ext cx="2657475" cy="1466850"/>
                          <a:chOff x="0" y="0"/>
                          <a:chExt cx="2552700" cy="1429064"/>
                        </a:xfrm>
                      </wpg:grpSpPr>
                      <wps:wsp>
                        <wps:cNvPr id="45" name="正方形/長方形 45"/>
                        <wps:cNvSpPr/>
                        <wps:spPr>
                          <a:xfrm>
                            <a:off x="0" y="0"/>
                            <a:ext cx="2552700" cy="371789"/>
                          </a:xfrm>
                          <a:prstGeom prst="rect">
                            <a:avLst/>
                          </a:prstGeom>
                          <a:solidFill>
                            <a:sysClr val="window" lastClr="FFFFFF"/>
                          </a:solidFill>
                          <a:ln w="12700" cap="flat" cmpd="sng" algn="ctr">
                            <a:solidFill>
                              <a:srgbClr val="70AD47"/>
                            </a:solidFill>
                            <a:prstDash val="solid"/>
                            <a:miter lim="800000"/>
                          </a:ln>
                          <a:effectLst/>
                        </wps:spPr>
                        <wps:txbx>
                          <w:txbxContent>
                            <w:p w14:paraId="16C80765"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退院・退所加算(Ⅱ)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0" y="371789"/>
                            <a:ext cx="2552700" cy="1057275"/>
                          </a:xfrm>
                          <a:prstGeom prst="rect">
                            <a:avLst/>
                          </a:prstGeom>
                          <a:solidFill>
                            <a:sysClr val="window" lastClr="FFFFFF"/>
                          </a:solidFill>
                          <a:ln w="12700" cap="flat" cmpd="sng" algn="ctr">
                            <a:solidFill>
                              <a:srgbClr val="70AD47"/>
                            </a:solidFill>
                            <a:prstDash val="solid"/>
                            <a:miter lim="800000"/>
                          </a:ln>
                          <a:effectLst/>
                        </wps:spPr>
                        <wps:txbx>
                          <w:txbxContent>
                            <w:p w14:paraId="6090F041"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イ　600単位　カンファレンス以外の</w:t>
                              </w:r>
                            </w:p>
                            <w:p w14:paraId="335DE114" w14:textId="77777777" w:rsidR="00176900" w:rsidRPr="00F25053" w:rsidRDefault="00176900" w:rsidP="00176900">
                              <w:pPr>
                                <w:ind w:firstLineChars="200" w:firstLine="420"/>
                                <w:rPr>
                                  <w:rFonts w:ascii="Meiryo UI" w:eastAsia="Meiryo UI" w:hAnsi="Meiryo UI" w:cs="Meiryo UI"/>
                                  <w:color w:val="000000" w:themeColor="text1"/>
                                </w:rPr>
                              </w:pPr>
                              <w:r w:rsidRPr="00F25053">
                                <w:rPr>
                                  <w:rFonts w:ascii="Meiryo UI" w:eastAsia="Meiryo UI" w:hAnsi="Meiryo UI" w:cs="Meiryo UI" w:hint="eastAsia"/>
                                  <w:color w:val="000000" w:themeColor="text1"/>
                                </w:rPr>
                                <w:t>方法で2回以上情報提供</w:t>
                              </w:r>
                            </w:p>
                            <w:p w14:paraId="33909296"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ロ　750単位　2回のうち1回は</w:t>
                              </w:r>
                            </w:p>
                            <w:p w14:paraId="4C54418F" w14:textId="77777777" w:rsidR="00176900" w:rsidRPr="00F25053" w:rsidRDefault="00176900" w:rsidP="00176900">
                              <w:pPr>
                                <w:widowControl/>
                                <w:ind w:firstLineChars="200" w:firstLine="42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カンファレンスで情報提供</w:t>
                              </w:r>
                            </w:p>
                            <w:p w14:paraId="5763E636" w14:textId="77777777" w:rsidR="00176900" w:rsidRPr="00F25053" w:rsidRDefault="00176900" w:rsidP="0017690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67765" id="グループ化 44" o:spid="_x0000_s1046" style="position:absolute;left:0;text-align:left;margin-left:230.25pt;margin-top:2.05pt;width:209.25pt;height:115.5pt;z-index:251837440;mso-position-horizontal-relative:margin;mso-width-relative:margin;mso-height-relative:margin" coordsize="25527,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QQgMAAPIJAAAOAAAAZHJzL2Uyb0RvYy54bWzsVk1LHDEYvhf6H0LudWbX2R0dHGXRKgVR&#10;QYvnbCbzAZkkTbLO2mO99lp7b4+l0FsptL9GFPov+iYzu35SWgVP7iGb5P1+3o/Jytq05uiIaVNJ&#10;keLeQogRE1RmlShS/Ppg88USRsYSkREuBUvxMTN4bfX5s5VGJawvS8kzphEoESZpVIpLa1USBIaW&#10;rCZmQSomgJhLXRMLR10EmSYNaK950A/DYdBInSktKTMGbjdaIl71+vOcUbub54ZZxFMMvlm/ar+O&#10;3RqsrpCk0ESVFe3cIPfwoiaVAKNzVRvEEjTR1S1VdUW1NDK3C1TWgczzijIfA0TTC29Es6XlRPlY&#10;iqQp1BwmgPYGTvdWS3eO9jSqshRHEUaC1JCjs3ffzk6+nJ38PDv5eP7+FAEFYGpUkQD3llb7ak93&#10;F0V7cpFPc127f4gJTT3Ax3OA2dQiCpf94SCO4gFGFGi9aDhcGnQpoCXk6ZYcLV/OJAeDfhxCBlvJ&#10;/nI49F4FM8OB82/uTqOgnMwlYuZhiO2XRDGfCOMwmCEGgbSIXXz9fHH64/zXp+D3h+/tDkWDFjUv&#10;MYfMJAbQ+2e8rka9GPfipWWndB40SZQ2dovJGrlNijUUvK9DcrRtbMs6Y3FGjeRVtllx7g/HZp1r&#10;dESgN6ClMtlgxImxcJniTf/rrF0T4wI1kL0uHQSaNufEQmZqBWVkRIER4QVMA2q19+WatNHFeG41&#10;DkcbUXyXEef0BjFl653X4NhIUlcWBgav6hQvhe7XSXPhqMy3fBe6K4IWbbez0/HUF3pvnpixzI4h&#10;l1q2Y8EoulmB3W3AYI9omANQbzDb7C4sOZcQtex2GJVSv73r3vFDsQEVowbmCiDyZkI0A2hfCSjD&#10;5V4UuUHkD9Eg7sNBX6WMr1LEpF6XkJ4eTFFF/dbxWz7b5lrWhzACR84qkIigYLvFvjus23bewRCl&#10;bDTybDB8FLHbYl9Rp9xB5xA/mB4SrbpastC1O3JW+iS5UVItr5MUcjSxMq98vTmoW1yhTrs2dMPj&#10;EfoxXvxbPwLVD63/6sfLnoPaunMUhZBCmGhPXfnQrhzO0vPUlY/Vlf6bCQ8L/0XpHkHu5XL17Lv4&#10;8qm2+gcAAP//AwBQSwMEFAAGAAgAAAAhAPRUAczhAAAACQEAAA8AAABkcnMvZG93bnJldi54bWxM&#10;j0FPwkAQhe8m/ofNmHiT7YJFrN0SQtQTIRFMCLehHdqG7m7TXdry7x1PepuX9/Lme+lyNI3oqfO1&#10;sxrUJAJBNndFbUsN3/uPpwUIH9AW2DhLGm7kYZnd36WYFG6wX9TvQim4xPoENVQhtImUPq/IoJ+4&#10;lix7Z9cZDCy7UhYdDlxuGjmNork0WFv+UGFL64ryy+5qNHwOOKxm6r3fXM7r23Efbw8bRVo/Poyr&#10;NxCBxvAXhl98RoeMmU7uagsvGg3P8yjmKB8KBPuLl1fedtIwncUKZJbK/wuyHwAAAP//AwBQSwEC&#10;LQAUAAYACAAAACEAtoM4kv4AAADhAQAAEwAAAAAAAAAAAAAAAAAAAAAAW0NvbnRlbnRfVHlwZXNd&#10;LnhtbFBLAQItABQABgAIAAAAIQA4/SH/1gAAAJQBAAALAAAAAAAAAAAAAAAAAC8BAABfcmVscy8u&#10;cmVsc1BLAQItABQABgAIAAAAIQDc/mcQQgMAAPIJAAAOAAAAAAAAAAAAAAAAAC4CAABkcnMvZTJv&#10;RG9jLnhtbFBLAQItABQABgAIAAAAIQD0VAHM4QAAAAkBAAAPAAAAAAAAAAAAAAAAAJwFAABkcnMv&#10;ZG93bnJldi54bWxQSwUGAAAAAAQABADzAAAAqgYAAAAA&#10;">
                <v:rect id="正方形/長方形 45" o:spid="_x0000_s1047" style="position:absolute;width:25527;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kOwwAAANsAAAAPAAAAZHJzL2Rvd25yZXYueG1sRI/disIw&#10;FITvhX2HcBa8EU3X36XbVEQQvVDEnwc4NGfb7jYnpYla394IgpfDzHzDJPPWVOJKjSstK/gaRCCI&#10;M6tLzhWcT6v+NwjnkTVWlknBnRzM049OgrG2Nz7Q9ehzESDsYlRQeF/HUrqsIINuYGvi4P3axqAP&#10;ssmlbvAW4KaSwyiaSoMlh4UCa1oWlP0fL0ZBJmd/uB0t9qNeWa/HZ7/b2qlWqvvZLn5AeGr9O/xq&#10;b7SC8QSeX8IPkOkDAAD//wMAUEsBAi0AFAAGAAgAAAAhANvh9svuAAAAhQEAABMAAAAAAAAAAAAA&#10;AAAAAAAAAFtDb250ZW50X1R5cGVzXS54bWxQSwECLQAUAAYACAAAACEAWvQsW78AAAAVAQAACwAA&#10;AAAAAAAAAAAAAAAfAQAAX3JlbHMvLnJlbHNQSwECLQAUAAYACAAAACEAHNXZDsMAAADbAAAADwAA&#10;AAAAAAAAAAAAAAAHAgAAZHJzL2Rvd25yZXYueG1sUEsFBgAAAAADAAMAtwAAAPcCAAAAAA==&#10;" fillcolor="window" strokecolor="#70ad47" strokeweight="1pt">
                  <v:textbox>
                    <w:txbxContent>
                      <w:p w14:paraId="16C80765"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退院・退所加算(Ⅱ)</w:t>
                        </w:r>
                      </w:p>
                    </w:txbxContent>
                  </v:textbox>
                </v:rect>
                <v:rect id="正方形/長方形 73" o:spid="_x0000_s1048" style="position:absolute;top:3717;width:25527;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5cwwAAANsAAAAPAAAAZHJzL2Rvd25yZXYueG1sRI/RisIw&#10;FETfhf2HcBd8kW26VlRqo4gg+qCIrh9waa5t3eamNFHr328WBB+HmTnDZIvO1OJOrassK/iOYhDE&#10;udUVFwrOP+uvKQjnkTXWlknBkxws5h+9DFNtH3yk+8kXIkDYpaig9L5JpXR5SQZdZBvi4F1sa9AH&#10;2RZSt/gIcFPLYRyPpcGKw0KJDa1Kyn9PN6Mgl5Mr7pLlIRlUzWZ09vudHWul+p/dcgbCU+ff4Vd7&#10;qxVMEvj/En6AnP8BAAD//wMAUEsBAi0AFAAGAAgAAAAhANvh9svuAAAAhQEAABMAAAAAAAAAAAAA&#10;AAAAAAAAAFtDb250ZW50X1R5cGVzXS54bWxQSwECLQAUAAYACAAAACEAWvQsW78AAAAVAQAACwAA&#10;AAAAAAAAAAAAAAAfAQAAX3JlbHMvLnJlbHNQSwECLQAUAAYACAAAACEAMhwuXMMAAADbAAAADwAA&#10;AAAAAAAAAAAAAAAHAgAAZHJzL2Rvd25yZXYueG1sUEsFBgAAAAADAAMAtwAAAPcCAAAAAA==&#10;" fillcolor="window" strokecolor="#70ad47" strokeweight="1pt">
                  <v:textbox>
                    <w:txbxContent>
                      <w:p w14:paraId="6090F041"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イ　600単位　カンファレンス以外の</w:t>
                        </w:r>
                      </w:p>
                      <w:p w14:paraId="335DE114" w14:textId="77777777" w:rsidR="00176900" w:rsidRPr="00F25053" w:rsidRDefault="00176900" w:rsidP="00176900">
                        <w:pPr>
                          <w:ind w:firstLineChars="200" w:firstLine="420"/>
                          <w:rPr>
                            <w:rFonts w:ascii="Meiryo UI" w:eastAsia="Meiryo UI" w:hAnsi="Meiryo UI" w:cs="Meiryo UI"/>
                            <w:color w:val="000000" w:themeColor="text1"/>
                          </w:rPr>
                        </w:pPr>
                        <w:r w:rsidRPr="00F25053">
                          <w:rPr>
                            <w:rFonts w:ascii="Meiryo UI" w:eastAsia="Meiryo UI" w:hAnsi="Meiryo UI" w:cs="Meiryo UI" w:hint="eastAsia"/>
                            <w:color w:val="000000" w:themeColor="text1"/>
                          </w:rPr>
                          <w:t>方法で2回以上情報提供</w:t>
                        </w:r>
                      </w:p>
                      <w:p w14:paraId="33909296" w14:textId="77777777" w:rsidR="00176900" w:rsidRPr="00F25053" w:rsidRDefault="00176900" w:rsidP="00176900">
                        <w:pPr>
                          <w:ind w:firstLineChars="100" w:firstLine="210"/>
                          <w:rPr>
                            <w:rFonts w:ascii="Meiryo UI" w:eastAsia="Meiryo UI" w:hAnsi="Meiryo UI" w:cs="Meiryo UI"/>
                            <w:color w:val="000000" w:themeColor="text1"/>
                          </w:rPr>
                        </w:pPr>
                        <w:r w:rsidRPr="00F25053">
                          <w:rPr>
                            <w:rFonts w:ascii="Meiryo UI" w:eastAsia="Meiryo UI" w:hAnsi="Meiryo UI" w:cs="Meiryo UI" w:hint="eastAsia"/>
                            <w:color w:val="000000" w:themeColor="text1"/>
                          </w:rPr>
                          <w:t>ロ　750単位　2回のうち1回は</w:t>
                        </w:r>
                      </w:p>
                      <w:p w14:paraId="4C54418F" w14:textId="77777777" w:rsidR="00176900" w:rsidRPr="00F25053" w:rsidRDefault="00176900" w:rsidP="00176900">
                        <w:pPr>
                          <w:widowControl/>
                          <w:ind w:firstLineChars="200" w:firstLine="42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カンファレンスで情報提供</w:t>
                        </w:r>
                      </w:p>
                      <w:p w14:paraId="5763E636" w14:textId="77777777" w:rsidR="00176900" w:rsidRPr="00F25053" w:rsidRDefault="00176900" w:rsidP="00176900">
                        <w:pPr>
                          <w:jc w:val="center"/>
                          <w:rPr>
                            <w:color w:val="000000" w:themeColor="text1"/>
                          </w:rPr>
                        </w:pPr>
                      </w:p>
                    </w:txbxContent>
                  </v:textbox>
                </v:rect>
                <w10:wrap anchorx="margin"/>
              </v:group>
            </w:pict>
          </mc:Fallback>
        </mc:AlternateContent>
      </w:r>
    </w:p>
    <w:p w14:paraId="517C1012" w14:textId="093F283A" w:rsidR="00176900" w:rsidRDefault="00176900" w:rsidP="005D58D2">
      <w:pPr>
        <w:rPr>
          <w:rFonts w:ascii="EPSON 太丸ゴシック体Ｂ" w:eastAsia="EPSON 太丸ゴシック体Ｂ" w:hAnsi="HG丸ｺﾞｼｯｸM-PRO"/>
          <w:b/>
          <w:sz w:val="24"/>
          <w:szCs w:val="24"/>
        </w:rPr>
      </w:pPr>
      <w:r w:rsidRPr="001A4B4B">
        <w:rPr>
          <w:rFonts w:ascii="HG丸ｺﾞｼｯｸM-PRO" w:eastAsia="HG丸ｺﾞｼｯｸM-PRO" w:hAnsi="HG丸ｺﾞｼｯｸM-PRO" w:cs="Times New Roman"/>
          <w:noProof/>
        </w:rPr>
        <mc:AlternateContent>
          <mc:Choice Requires="wpg">
            <w:drawing>
              <wp:anchor distT="0" distB="0" distL="114300" distR="114300" simplePos="0" relativeHeight="251823104" behindDoc="0" locked="0" layoutInCell="1" allowOverlap="1" wp14:anchorId="0955C3B1" wp14:editId="56F6E474">
                <wp:simplePos x="0" y="0"/>
                <wp:positionH relativeFrom="margin">
                  <wp:align>left</wp:align>
                </wp:positionH>
                <wp:positionV relativeFrom="paragraph">
                  <wp:posOffset>232735</wp:posOffset>
                </wp:positionV>
                <wp:extent cx="2609850" cy="1581150"/>
                <wp:effectExtent l="0" t="0" r="19050" b="19050"/>
                <wp:wrapNone/>
                <wp:docPr id="22" name="グループ化 22"/>
                <wp:cNvGraphicFramePr/>
                <a:graphic xmlns:a="http://schemas.openxmlformats.org/drawingml/2006/main">
                  <a:graphicData uri="http://schemas.microsoft.com/office/word/2010/wordprocessingGroup">
                    <wpg:wgp>
                      <wpg:cNvGrpSpPr/>
                      <wpg:grpSpPr>
                        <a:xfrm>
                          <a:off x="0" y="0"/>
                          <a:ext cx="2609850" cy="1581150"/>
                          <a:chOff x="0" y="0"/>
                          <a:chExt cx="2552700" cy="1581150"/>
                        </a:xfrm>
                      </wpg:grpSpPr>
                      <wps:wsp>
                        <wps:cNvPr id="24" name="正方形/長方形 24"/>
                        <wps:cNvSpPr/>
                        <wps:spPr>
                          <a:xfrm>
                            <a:off x="0" y="0"/>
                            <a:ext cx="2552700" cy="371789"/>
                          </a:xfrm>
                          <a:prstGeom prst="rect">
                            <a:avLst/>
                          </a:prstGeom>
                          <a:solidFill>
                            <a:sysClr val="window" lastClr="FFFFFF"/>
                          </a:solidFill>
                          <a:ln w="12700" cap="flat" cmpd="sng" algn="ctr">
                            <a:solidFill>
                              <a:srgbClr val="70AD47"/>
                            </a:solidFill>
                            <a:prstDash val="solid"/>
                            <a:miter lim="800000"/>
                          </a:ln>
                          <a:effectLst/>
                        </wps:spPr>
                        <wps:txbx>
                          <w:txbxContent>
                            <w:p w14:paraId="3236F73D"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退院時</w:t>
                              </w:r>
                              <w:r w:rsidRPr="00F25053">
                                <w:rPr>
                                  <w:rFonts w:ascii="Meiryo UI" w:eastAsia="Meiryo UI" w:hAnsi="Meiryo UI" w:cs="Meiryo UI"/>
                                  <w:b/>
                                  <w:color w:val="000000" w:themeColor="text1"/>
                                </w:rPr>
                                <w:t>共同指導料</w:t>
                              </w:r>
                              <w:r w:rsidRPr="00F25053">
                                <w:rPr>
                                  <w:rFonts w:ascii="Meiryo UI" w:eastAsia="Meiryo UI" w:hAnsi="Meiryo UI" w:cs="Meiryo UI"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0" y="371707"/>
                            <a:ext cx="2552700" cy="1209443"/>
                          </a:xfrm>
                          <a:prstGeom prst="rect">
                            <a:avLst/>
                          </a:prstGeom>
                          <a:solidFill>
                            <a:sysClr val="window" lastClr="FFFFFF"/>
                          </a:solidFill>
                          <a:ln w="12700" cap="flat" cmpd="sng" algn="ctr">
                            <a:solidFill>
                              <a:srgbClr val="70AD47"/>
                            </a:solidFill>
                            <a:prstDash val="solid"/>
                            <a:miter lim="800000"/>
                          </a:ln>
                          <a:effectLst/>
                        </wps:spPr>
                        <wps:txbx>
                          <w:txbxContent>
                            <w:p w14:paraId="7DD142BB" w14:textId="77777777" w:rsidR="00176900" w:rsidRPr="00F25053" w:rsidRDefault="00176900" w:rsidP="00176900">
                              <w:pPr>
                                <w:widowControl/>
                                <w:ind w:leftChars="100" w:left="1050" w:hangingChars="400" w:hanging="840"/>
                                <w:jc w:val="left"/>
                                <w:rPr>
                                  <w:rFonts w:ascii="Meiryo UI" w:eastAsia="Meiryo UI" w:hAnsi="Meiryo UI" w:cs="Meiryo UI"/>
                                  <w:color w:val="000000" w:themeColor="text1"/>
                                  <w:szCs w:val="18"/>
                                </w:rPr>
                              </w:pPr>
                              <w:r w:rsidRPr="00F25053">
                                <w:rPr>
                                  <w:rFonts w:ascii="Meiryo UI" w:eastAsia="Meiryo UI" w:hAnsi="Meiryo UI" w:cs="Meiryo UI" w:hint="eastAsia"/>
                                  <w:color w:val="000000" w:themeColor="text1"/>
                                  <w:szCs w:val="18"/>
                                </w:rPr>
                                <w:t>1</w:t>
                              </w:r>
                              <w:r w:rsidRPr="00F25053">
                                <w:rPr>
                                  <w:rFonts w:ascii="Meiryo UI" w:eastAsia="Meiryo UI" w:hAnsi="Meiryo UI" w:cs="Meiryo UI" w:hint="eastAsia"/>
                                  <w:color w:val="000000" w:themeColor="text1"/>
                                  <w:szCs w:val="18"/>
                                </w:rPr>
                                <w:t>－1　1,500点</w:t>
                              </w:r>
                            </w:p>
                            <w:p w14:paraId="5FFA0B9A" w14:textId="77777777" w:rsidR="00176900" w:rsidRPr="00F25053" w:rsidRDefault="00176900" w:rsidP="00176900">
                              <w:pPr>
                                <w:widowControl/>
                                <w:ind w:leftChars="200" w:left="420"/>
                                <w:jc w:val="left"/>
                                <w:rPr>
                                  <w:rFonts w:ascii="Meiryo UI" w:eastAsia="Meiryo UI" w:hAnsi="Meiryo UI" w:cs="Meiryo UI"/>
                                  <w:color w:val="000000" w:themeColor="text1"/>
                                  <w:szCs w:val="18"/>
                                </w:rPr>
                              </w:pPr>
                              <w:r w:rsidRPr="00F25053">
                                <w:rPr>
                                  <w:rFonts w:ascii="Meiryo UI" w:eastAsia="Meiryo UI" w:hAnsi="Meiryo UI" w:cs="Meiryo UI" w:hint="eastAsia"/>
                                  <w:color w:val="000000" w:themeColor="text1"/>
                                  <w:szCs w:val="18"/>
                                </w:rPr>
                                <w:t>退院後の在宅</w:t>
                              </w:r>
                              <w:r>
                                <w:rPr>
                                  <w:rFonts w:ascii="Meiryo UI" w:eastAsia="Meiryo UI" w:hAnsi="Meiryo UI" w:cs="Meiryo UI" w:hint="eastAsia"/>
                                  <w:color w:val="000000" w:themeColor="text1"/>
                                  <w:szCs w:val="18"/>
                                </w:rPr>
                                <w:t>療養</w:t>
                              </w:r>
                              <w:r w:rsidRPr="00F25053">
                                <w:rPr>
                                  <w:rFonts w:ascii="Meiryo UI" w:eastAsia="Meiryo UI" w:hAnsi="Meiryo UI" w:cs="Meiryo UI" w:hint="eastAsia"/>
                                  <w:color w:val="000000" w:themeColor="text1"/>
                                  <w:szCs w:val="18"/>
                                </w:rPr>
                                <w:t>支援診療所24時間対応する場合</w:t>
                              </w:r>
                            </w:p>
                            <w:p w14:paraId="169BF3AE" w14:textId="77777777" w:rsidR="00176900" w:rsidRPr="00F25053" w:rsidRDefault="00176900" w:rsidP="00176900">
                              <w:pPr>
                                <w:widowControl/>
                                <w:ind w:leftChars="100" w:left="1050" w:hangingChars="400" w:hanging="84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1－2　900点</w:t>
                              </w:r>
                            </w:p>
                            <w:p w14:paraId="77E020CA" w14:textId="77777777" w:rsidR="00176900" w:rsidRPr="00F25053" w:rsidRDefault="00176900" w:rsidP="00176900">
                              <w:pPr>
                                <w:widowControl/>
                                <w:ind w:leftChars="200" w:left="1050" w:hangingChars="300" w:hanging="63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1－1以外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5C3B1" id="グループ化 22" o:spid="_x0000_s1049" style="position:absolute;left:0;text-align:left;margin-left:0;margin-top:18.35pt;width:205.5pt;height:124.5pt;z-index:251823104;mso-position-horizontal:left;mso-position-horizontal-relative:margin;mso-width-relative:margin;mso-height-relative:margin" coordsize="25527,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UvSgMAAPIJAAAOAAAAZHJzL2Uyb0RvYy54bWzsVktvEzEQviPxHyzf6T5ImnTVDYoaWiFV&#10;tFJBnB2v9yF5bWM73ZQjvXIF7nBESNwQEvyaikr8C8be3TR9CFUgcWoOG4/Hnsc338zu9qNlzdEx&#10;06aSIsXRRogRE1RmlShS/PzZ7oMxRsYSkREuBUvxCTP40eT+ve1GJSyWpeQZ0wiMCJM0KsWltSoJ&#10;AkNLVhOzIRUToMylrokFURdBpkkD1msexGG4GTRSZ0pLyoyB3VmrxBNvP88ZtQd5bphFPMUQm/VP&#10;7Z9z9wwm2yQpNFFlRbswyF9EUZNKgNOVqRmxBC10dc1UXVEtjcztBpV1IPO8osznANlE4ZVs9rRc&#10;KJ9LkTSFWsEE0F7B6a/N0qfHhxpVWYrjGCNBaqjR2esvZ6efzk6/n52+//nmHQINwNSoIoHTe1od&#10;qUPdbRSt5DJf5rp2/5ATWnqAT1YAs6VFFDbjzXBrPIQ6UNBFw3EUgeBLQEuo07V7tHzc3xwO41F4&#10;/WbQOw5cfKtwGgV0MheImX9D7KgkivlCGIdBj9igR+z888fzd99+/vgQ/Hr7tV2heNCi5m+sIDOJ&#10;AfRujdd61g9H0Wi85YyukiaJ0sbuMVkjt0ixBsJ7HpLjfWPbo/0R59RIXmW7FedeODE7XKNjAr0B&#10;LZXJBiNOjIXNFO/6X+ft0jUuUAPV68pBoGlzTizUtFZAIyMKjAgvYBpQq30sl24bXcxXXkfhdDYY&#10;3eTEBT0jpmyj8xbcMZLUlYWBwas6xePQ/brbXDgt8y3fpe5I0KLtVnY5X3qiR96h25rL7ARqqWU7&#10;FoyiuxX43QcMDomGOQB8g9lmD+CRcwlZy26FUSn1q5v23XkgG2gxamCuACIvF0QzgPaJABpuRYOB&#10;G0ReGAxHMQh6XTNf14hFvSOhPBFMUUX90p23vF/mWtYvYAROnVdQEUHBd4t9J+zYdt7BEKVsOvXH&#10;YPgoYvfFkaLOuIPOIf5s+YJo1XHJQtc+lT31SXKFUu1Zd1PI6cLKvPJ8u8AVeOoEaEM3PP5HPw7/&#10;2I9DxxQXCHTwbfvR9Vzo+QLcunEUxeHWYPCwI2E/A/uWu+vK23fluC/PXVf+r67070z4sPBvlO4j&#10;yH25rMu+iy8+1Sa/AQAA//8DAFBLAwQUAAYACAAAACEAkEHXCd8AAAAHAQAADwAAAGRycy9kb3du&#10;cmV2LnhtbEyPzU7DMBCE70i8g7VI3Kjjlv4oZFNVFXCqkGiREDc33iZRYzuK3SR9e5YTPe7MaObb&#10;bD3aRvTUhdo7BDVJQJArvKldifB1eHtagQhRO6Mb7wjhSgHW+f1dplPjB/dJ/T6WgktcSDVCFWOb&#10;ShmKiqwOE9+SY+/kO6sjn10pTacHLreNnCbJQlpdO16odEvbiorz/mIR3gc9bGbqtd+dT9vrz2H+&#10;8b1ThPj4MG5eQEQa438Y/vAZHXJmOvqLM0E0CPxIRJgtliDYfVaKhSPCdDVfgswzecuf/wIAAP//&#10;AwBQSwECLQAUAAYACAAAACEAtoM4kv4AAADhAQAAEwAAAAAAAAAAAAAAAAAAAAAAW0NvbnRlbnRf&#10;VHlwZXNdLnhtbFBLAQItABQABgAIAAAAIQA4/SH/1gAAAJQBAAALAAAAAAAAAAAAAAAAAC8BAABf&#10;cmVscy8ucmVsc1BLAQItABQABgAIAAAAIQBjApUvSgMAAPIJAAAOAAAAAAAAAAAAAAAAAC4CAABk&#10;cnMvZTJvRG9jLnhtbFBLAQItABQABgAIAAAAIQCQQdcJ3wAAAAcBAAAPAAAAAAAAAAAAAAAAAKQF&#10;AABkcnMvZG93bnJldi54bWxQSwUGAAAAAAQABADzAAAAsAYAAAAA&#10;">
                <v:rect id="正方形/長方形 24" o:spid="_x0000_s1050" style="position:absolute;width:25527;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k1xQAAANsAAAAPAAAAZHJzL2Rvd25yZXYueG1sRI/dasJA&#10;FITvC32H5RR6I2bTRFSiq0ih1IuI+PMAh+wxic2eDdltkr69Wyj0cpiZb5j1djSN6KlztWUFb1EM&#10;griwuuZSwfXyMV2CcB5ZY2OZFPyQg+3m+WmNmbYDn6g/+1IECLsMFVTet5mUrqjIoItsSxy8m+0M&#10;+iC7UuoOhwA3jUzieC4N1hwWKmzpvaLi6/xtFBRyccc83R3TSd1+zq7+kNu5Vur1ZdytQHga/X/4&#10;r73XCpIZ/H4JP0BuHgAAAP//AwBQSwECLQAUAAYACAAAACEA2+H2y+4AAACFAQAAEwAAAAAAAAAA&#10;AAAAAAAAAAAAW0NvbnRlbnRfVHlwZXNdLnhtbFBLAQItABQABgAIAAAAIQBa9CxbvwAAABUBAAAL&#10;AAAAAAAAAAAAAAAAAB8BAABfcmVscy8ucmVsc1BLAQItABQABgAIAAAAIQCuRpk1xQAAANsAAAAP&#10;AAAAAAAAAAAAAAAAAAcCAABkcnMvZG93bnJldi54bWxQSwUGAAAAAAMAAwC3AAAA+QIAAAAA&#10;" fillcolor="window" strokecolor="#70ad47" strokeweight="1pt">
                  <v:textbox>
                    <w:txbxContent>
                      <w:p w14:paraId="3236F73D"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退院時</w:t>
                        </w:r>
                        <w:r w:rsidRPr="00F25053">
                          <w:rPr>
                            <w:rFonts w:ascii="Meiryo UI" w:eastAsia="Meiryo UI" w:hAnsi="Meiryo UI" w:cs="Meiryo UI"/>
                            <w:b/>
                            <w:color w:val="000000" w:themeColor="text1"/>
                          </w:rPr>
                          <w:t>共同指導料</w:t>
                        </w:r>
                        <w:r w:rsidRPr="00F25053">
                          <w:rPr>
                            <w:rFonts w:ascii="Meiryo UI" w:eastAsia="Meiryo UI" w:hAnsi="Meiryo UI" w:cs="Meiryo UI" w:hint="eastAsia"/>
                            <w:b/>
                            <w:color w:val="000000" w:themeColor="text1"/>
                          </w:rPr>
                          <w:t>1</w:t>
                        </w:r>
                      </w:p>
                    </w:txbxContent>
                  </v:textbox>
                </v:rect>
                <v:rect id="正方形/長方形 25" o:spid="_x0000_s1051" style="position:absolute;top:3717;width:25527;height:1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yuwwAAANsAAAAPAAAAZHJzL2Rvd25yZXYueG1sRI/disIw&#10;FITvF3yHcIS9kTX1d6U2FVkQvVBkXR/g0BzbanNSmqj17Y0g7OUwM98wyaI1lbhR40rLCgb9CARx&#10;ZnXJuYLj3+prBsJ5ZI2VZVLwIAeLtPORYKztnX/pdvC5CBB2MSoovK9jKV1WkEHXtzVx8E62MeiD&#10;bHKpG7wHuKnkMIqm0mDJYaHAmn4Kyi6Hq1GQye8zbkfL/ahX1uvx0e+2dqqV+uy2yzkIT63/D7/b&#10;G61gOIHXl/ADZPoEAAD//wMAUEsBAi0AFAAGAAgAAAAhANvh9svuAAAAhQEAABMAAAAAAAAAAAAA&#10;AAAAAAAAAFtDb250ZW50X1R5cGVzXS54bWxQSwECLQAUAAYACAAAACEAWvQsW78AAAAVAQAACwAA&#10;AAAAAAAAAAAAAAAfAQAAX3JlbHMvLnJlbHNQSwECLQAUAAYACAAAACEAwQo8rsMAAADbAAAADwAA&#10;AAAAAAAAAAAAAAAHAgAAZHJzL2Rvd25yZXYueG1sUEsFBgAAAAADAAMAtwAAAPcCAAAAAA==&#10;" fillcolor="window" strokecolor="#70ad47" strokeweight="1pt">
                  <v:textbox>
                    <w:txbxContent>
                      <w:p w14:paraId="7DD142BB" w14:textId="77777777" w:rsidR="00176900" w:rsidRPr="00F25053" w:rsidRDefault="00176900" w:rsidP="00176900">
                        <w:pPr>
                          <w:widowControl/>
                          <w:ind w:leftChars="100" w:left="1050" w:hangingChars="400" w:hanging="840"/>
                          <w:jc w:val="left"/>
                          <w:rPr>
                            <w:rFonts w:ascii="Meiryo UI" w:eastAsia="Meiryo UI" w:hAnsi="Meiryo UI" w:cs="Meiryo UI"/>
                            <w:color w:val="000000" w:themeColor="text1"/>
                            <w:szCs w:val="18"/>
                          </w:rPr>
                        </w:pPr>
                        <w:r w:rsidRPr="00F25053">
                          <w:rPr>
                            <w:rFonts w:ascii="Meiryo UI" w:eastAsia="Meiryo UI" w:hAnsi="Meiryo UI" w:cs="Meiryo UI" w:hint="eastAsia"/>
                            <w:color w:val="000000" w:themeColor="text1"/>
                            <w:szCs w:val="18"/>
                          </w:rPr>
                          <w:t>1</w:t>
                        </w:r>
                        <w:r w:rsidRPr="00F25053">
                          <w:rPr>
                            <w:rFonts w:ascii="Meiryo UI" w:eastAsia="Meiryo UI" w:hAnsi="Meiryo UI" w:cs="Meiryo UI" w:hint="eastAsia"/>
                            <w:color w:val="000000" w:themeColor="text1"/>
                            <w:szCs w:val="18"/>
                          </w:rPr>
                          <w:t>－1　1,500点</w:t>
                        </w:r>
                      </w:p>
                      <w:p w14:paraId="5FFA0B9A" w14:textId="77777777" w:rsidR="00176900" w:rsidRPr="00F25053" w:rsidRDefault="00176900" w:rsidP="00176900">
                        <w:pPr>
                          <w:widowControl/>
                          <w:ind w:leftChars="200" w:left="420"/>
                          <w:jc w:val="left"/>
                          <w:rPr>
                            <w:rFonts w:ascii="Meiryo UI" w:eastAsia="Meiryo UI" w:hAnsi="Meiryo UI" w:cs="Meiryo UI"/>
                            <w:color w:val="000000" w:themeColor="text1"/>
                            <w:szCs w:val="18"/>
                          </w:rPr>
                        </w:pPr>
                        <w:r w:rsidRPr="00F25053">
                          <w:rPr>
                            <w:rFonts w:ascii="Meiryo UI" w:eastAsia="Meiryo UI" w:hAnsi="Meiryo UI" w:cs="Meiryo UI" w:hint="eastAsia"/>
                            <w:color w:val="000000" w:themeColor="text1"/>
                            <w:szCs w:val="18"/>
                          </w:rPr>
                          <w:t>退院後の在宅</w:t>
                        </w:r>
                        <w:r>
                          <w:rPr>
                            <w:rFonts w:ascii="Meiryo UI" w:eastAsia="Meiryo UI" w:hAnsi="Meiryo UI" w:cs="Meiryo UI" w:hint="eastAsia"/>
                            <w:color w:val="000000" w:themeColor="text1"/>
                            <w:szCs w:val="18"/>
                          </w:rPr>
                          <w:t>療養</w:t>
                        </w:r>
                        <w:r w:rsidRPr="00F25053">
                          <w:rPr>
                            <w:rFonts w:ascii="Meiryo UI" w:eastAsia="Meiryo UI" w:hAnsi="Meiryo UI" w:cs="Meiryo UI" w:hint="eastAsia"/>
                            <w:color w:val="000000" w:themeColor="text1"/>
                            <w:szCs w:val="18"/>
                          </w:rPr>
                          <w:t>支援診療所24時間対応する場合</w:t>
                        </w:r>
                      </w:p>
                      <w:p w14:paraId="169BF3AE" w14:textId="77777777" w:rsidR="00176900" w:rsidRPr="00F25053" w:rsidRDefault="00176900" w:rsidP="00176900">
                        <w:pPr>
                          <w:widowControl/>
                          <w:ind w:leftChars="100" w:left="1050" w:hangingChars="400" w:hanging="84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1－2　900点</w:t>
                        </w:r>
                      </w:p>
                      <w:p w14:paraId="77E020CA" w14:textId="77777777" w:rsidR="00176900" w:rsidRPr="00F25053" w:rsidRDefault="00176900" w:rsidP="00176900">
                        <w:pPr>
                          <w:widowControl/>
                          <w:ind w:leftChars="200" w:left="1050" w:hangingChars="300" w:hanging="630"/>
                          <w:jc w:val="left"/>
                          <w:rPr>
                            <w:rFonts w:ascii="Meiryo UI" w:eastAsia="Meiryo UI" w:hAnsi="Meiryo UI" w:cs="Meiryo UI"/>
                            <w:color w:val="000000" w:themeColor="text1"/>
                          </w:rPr>
                        </w:pPr>
                        <w:r w:rsidRPr="00F25053">
                          <w:rPr>
                            <w:rFonts w:ascii="Meiryo UI" w:eastAsia="Meiryo UI" w:hAnsi="Meiryo UI" w:cs="Meiryo UI" w:hint="eastAsia"/>
                            <w:color w:val="000000" w:themeColor="text1"/>
                          </w:rPr>
                          <w:t>1－1以外</w:t>
                        </w:r>
                      </w:p>
                    </w:txbxContent>
                  </v:textbox>
                </v:rect>
                <w10:wrap anchorx="margin"/>
              </v:group>
            </w:pict>
          </mc:Fallback>
        </mc:AlternateContent>
      </w:r>
    </w:p>
    <w:p w14:paraId="429371F6" w14:textId="19BC3273" w:rsidR="00176900" w:rsidRDefault="00176900" w:rsidP="005D58D2">
      <w:pPr>
        <w:rPr>
          <w:rFonts w:ascii="EPSON 太丸ゴシック体Ｂ" w:eastAsia="EPSON 太丸ゴシック体Ｂ" w:hAnsi="HG丸ｺﾞｼｯｸM-PRO"/>
          <w:b/>
          <w:sz w:val="24"/>
          <w:szCs w:val="24"/>
        </w:rPr>
      </w:pPr>
    </w:p>
    <w:p w14:paraId="4A1D9258" w14:textId="10D5F487" w:rsidR="00176900" w:rsidRDefault="00176900" w:rsidP="005D58D2">
      <w:pPr>
        <w:rPr>
          <w:rFonts w:ascii="EPSON 太丸ゴシック体Ｂ" w:eastAsia="EPSON 太丸ゴシック体Ｂ" w:hAnsi="HG丸ｺﾞｼｯｸM-PRO"/>
          <w:b/>
          <w:sz w:val="24"/>
          <w:szCs w:val="24"/>
        </w:rPr>
      </w:pPr>
    </w:p>
    <w:p w14:paraId="439A0DA6" w14:textId="6AC7ACDA" w:rsidR="00176900" w:rsidRDefault="00176900" w:rsidP="005D58D2">
      <w:pPr>
        <w:rPr>
          <w:rFonts w:ascii="EPSON 太丸ゴシック体Ｂ" w:eastAsia="EPSON 太丸ゴシック体Ｂ" w:hAnsi="HG丸ｺﾞｼｯｸM-PRO"/>
          <w:b/>
          <w:sz w:val="24"/>
          <w:szCs w:val="24"/>
        </w:rPr>
      </w:pPr>
    </w:p>
    <w:p w14:paraId="147A1DE9" w14:textId="7A7219C4" w:rsidR="00176900" w:rsidRDefault="00176900" w:rsidP="005D58D2">
      <w:pPr>
        <w:rPr>
          <w:rFonts w:ascii="EPSON 太丸ゴシック体Ｂ" w:eastAsia="EPSON 太丸ゴシック体Ｂ" w:hAnsi="HG丸ｺﾞｼｯｸM-PRO"/>
          <w:b/>
          <w:sz w:val="24"/>
          <w:szCs w:val="24"/>
        </w:rPr>
      </w:pPr>
    </w:p>
    <w:p w14:paraId="6A246D0E" w14:textId="41D660FC" w:rsidR="00176900" w:rsidRDefault="00176900" w:rsidP="005D58D2">
      <w:pPr>
        <w:rPr>
          <w:rFonts w:ascii="EPSON 太丸ゴシック体Ｂ" w:eastAsia="EPSON 太丸ゴシック体Ｂ" w:hAnsi="HG丸ｺﾞｼｯｸM-PRO"/>
          <w:b/>
          <w:sz w:val="24"/>
          <w:szCs w:val="24"/>
        </w:rPr>
      </w:pPr>
    </w:p>
    <w:p w14:paraId="36EA45C5" w14:textId="5F234453"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g">
            <w:drawing>
              <wp:anchor distT="0" distB="0" distL="114300" distR="114300" simplePos="0" relativeHeight="251839488" behindDoc="0" locked="0" layoutInCell="1" allowOverlap="1" wp14:anchorId="050C1B27" wp14:editId="0A5E07CC">
                <wp:simplePos x="0" y="0"/>
                <wp:positionH relativeFrom="margin">
                  <wp:posOffset>2933478</wp:posOffset>
                </wp:positionH>
                <wp:positionV relativeFrom="paragraph">
                  <wp:posOffset>116324</wp:posOffset>
                </wp:positionV>
                <wp:extent cx="2647950" cy="1189355"/>
                <wp:effectExtent l="0" t="0" r="19050" b="10795"/>
                <wp:wrapNone/>
                <wp:docPr id="74" name="グループ化 74"/>
                <wp:cNvGraphicFramePr/>
                <a:graphic xmlns:a="http://schemas.openxmlformats.org/drawingml/2006/main">
                  <a:graphicData uri="http://schemas.microsoft.com/office/word/2010/wordprocessingGroup">
                    <wpg:wgp>
                      <wpg:cNvGrpSpPr/>
                      <wpg:grpSpPr>
                        <a:xfrm>
                          <a:off x="0" y="0"/>
                          <a:ext cx="2647950" cy="1189355"/>
                          <a:chOff x="0" y="0"/>
                          <a:chExt cx="2552700" cy="1538297"/>
                        </a:xfrm>
                      </wpg:grpSpPr>
                      <wps:wsp>
                        <wps:cNvPr id="75" name="正方形/長方形 75"/>
                        <wps:cNvSpPr/>
                        <wps:spPr>
                          <a:xfrm>
                            <a:off x="0" y="0"/>
                            <a:ext cx="2552700" cy="468142"/>
                          </a:xfrm>
                          <a:prstGeom prst="rect">
                            <a:avLst/>
                          </a:prstGeom>
                          <a:solidFill>
                            <a:sysClr val="window" lastClr="FFFFFF"/>
                          </a:solidFill>
                          <a:ln w="12700" cap="flat" cmpd="sng" algn="ctr">
                            <a:solidFill>
                              <a:srgbClr val="70AD47"/>
                            </a:solidFill>
                            <a:prstDash val="solid"/>
                            <a:miter lim="800000"/>
                          </a:ln>
                          <a:effectLst/>
                        </wps:spPr>
                        <wps:txbx>
                          <w:txbxContent>
                            <w:p w14:paraId="6B1FE9C7"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退院・退所加算</w:t>
                              </w:r>
                              <w:r w:rsidRPr="00F25053">
                                <w:rPr>
                                  <w:rFonts w:ascii="Meiryo UI" w:eastAsia="Meiryo UI" w:hAnsi="Meiryo UI" w:cs="Meiryo UI" w:hint="eastAsia"/>
                                  <w:b/>
                                  <w:color w:val="000000" w:themeColor="text1"/>
                                  <w:szCs w:val="18"/>
                                </w:rPr>
                                <w:t>(Ⅲ)</w:t>
                              </w:r>
                            </w:p>
                            <w:p w14:paraId="425854BB" w14:textId="77777777" w:rsidR="00176900" w:rsidRPr="00F25053" w:rsidRDefault="00176900" w:rsidP="00176900">
                              <w:pPr>
                                <w:jc w:val="center"/>
                                <w:rPr>
                                  <w:rFonts w:ascii="Meiryo UI" w:eastAsia="Meiryo UI" w:hAnsi="Meiryo UI" w:cs="Meiryo UI"/>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正方形/長方形 76"/>
                        <wps:cNvSpPr/>
                        <wps:spPr>
                          <a:xfrm>
                            <a:off x="0" y="468068"/>
                            <a:ext cx="2552700" cy="1070229"/>
                          </a:xfrm>
                          <a:prstGeom prst="rect">
                            <a:avLst/>
                          </a:prstGeom>
                          <a:solidFill>
                            <a:sysClr val="window" lastClr="FFFFFF"/>
                          </a:solidFill>
                          <a:ln w="12700" cap="flat" cmpd="sng" algn="ctr">
                            <a:solidFill>
                              <a:srgbClr val="70AD47"/>
                            </a:solidFill>
                            <a:prstDash val="solid"/>
                            <a:miter lim="800000"/>
                          </a:ln>
                          <a:effectLst/>
                        </wps:spPr>
                        <wps:txbx>
                          <w:txbxContent>
                            <w:p w14:paraId="00A71532" w14:textId="77777777" w:rsidR="00176900" w:rsidRPr="00F25053" w:rsidRDefault="00176900" w:rsidP="00176900">
                              <w:pPr>
                                <w:ind w:firstLineChars="100" w:firstLine="210"/>
                                <w:jc w:val="left"/>
                                <w:rPr>
                                  <w:rFonts w:ascii="Meiryo UI" w:eastAsia="Meiryo UI" w:hAnsi="Meiryo UI" w:cs="Meiryo UI"/>
                                  <w:color w:val="000000" w:themeColor="text1"/>
                                  <w:szCs w:val="18"/>
                                </w:rPr>
                              </w:pPr>
                              <w:r w:rsidRPr="00F25053">
                                <w:rPr>
                                  <w:rFonts w:ascii="Meiryo UI" w:eastAsia="Meiryo UI" w:hAnsi="Meiryo UI" w:cs="Meiryo UI" w:hint="eastAsia"/>
                                  <w:color w:val="000000" w:themeColor="text1"/>
                                  <w:szCs w:val="18"/>
                                </w:rPr>
                                <w:t>900</w:t>
                              </w:r>
                              <w:r w:rsidRPr="00F25053">
                                <w:rPr>
                                  <w:rFonts w:ascii="Meiryo UI" w:eastAsia="Meiryo UI" w:hAnsi="Meiryo UI" w:cs="Meiryo UI" w:hint="eastAsia"/>
                                  <w:color w:val="000000" w:themeColor="text1"/>
                                  <w:szCs w:val="18"/>
                                </w:rPr>
                                <w:t xml:space="preserve">単位　</w:t>
                              </w:r>
                            </w:p>
                            <w:p w14:paraId="24E4D4E4" w14:textId="77777777" w:rsidR="00176900" w:rsidRPr="00F25053" w:rsidRDefault="00176900" w:rsidP="00176900">
                              <w:pPr>
                                <w:ind w:leftChars="200" w:left="420"/>
                                <w:jc w:val="left"/>
                                <w:rPr>
                                  <w:color w:val="000000" w:themeColor="text1"/>
                                </w:rPr>
                              </w:pPr>
                              <w:r w:rsidRPr="00F25053">
                                <w:rPr>
                                  <w:rFonts w:ascii="Meiryo UI" w:eastAsia="Meiryo UI" w:hAnsi="Meiryo UI" w:cs="Meiryo UI" w:hint="eastAsia"/>
                                  <w:color w:val="000000" w:themeColor="text1"/>
                                  <w:szCs w:val="18"/>
                                </w:rPr>
                                <w:t>3回以上うち1回以上はカンファレンスで情報提供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C1B27" id="グループ化 74" o:spid="_x0000_s1052" style="position:absolute;left:0;text-align:left;margin-left:231pt;margin-top:9.15pt;width:208.5pt;height:93.65pt;z-index:251839488;mso-position-horizontal-relative:margin;mso-width-relative:margin;mso-height-relative:margin" coordsize="25527,1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k8SwMAAPIJAAAOAAAAZHJzL2Uyb0RvYy54bWzsVktv1DAQviPxHyzfaR7sM2parVpaIVW0&#10;UkGcvY7zkBzb2N5my5FeuQJ3OCIkbggJfk1FJf4FYyfZbgtCUAQn9uC1PR7PzDfzTby5vaw5OmHa&#10;VFKkONoIMWKCyqwSRYofPdy7M8HIWCIywqVgKT5lBm9v3b612aiExbKUPGMawSXCJI1KcWmtSoLA&#10;0JLVxGxIxQQIc6lrYmGpiyDTpIHbax7EYTgKGqkzpSVlxsDubivEW/7+PGfUHua5YRbxFINv1o/a&#10;j3M3BlubJCk0UWVFOzfIDbyoSSXA6OqqXWIJWujqu6vqimppZG43qKwDmecVZT4GiCYKr0Wzr+VC&#10;+ViKpCnUCiaA9hpON76WPjg50qjKUjweYCRIDTk6f/b+/Ozt+dmn87NXX56/RCABmBpVJHB6X6tj&#10;daS7jaJduciXua7dP8SElh7g0xXAbGkRhc14NBhPh5AHCrIomkzvDodtCmgJefpOj5b3es3hMB6H&#10;vebw7iSejp1m0BsOnH8rdxoF5WQuETN/hthxSRTziTAOgx6xYY/Yxbs3Fy8/fvn8Ovj64kM7Q2Mf&#10;mXMENFaQmcQAer+M13rUg9EkGsRXgiaJ0sbuM1kjN0mxhoL3dUhODoxt8emPOKNG8irbqzj3i1Oz&#10;wzU6IcANoFQmG4w4MRY2U7znf521K2pcoAay16WDAGlzTizktFZQRkYUGBFeQDegVntfrmgbXcxX&#10;VsfhbHfQ5/HKMef0LjFl650XtYVSVxYaBq/qFE9C9+tc5MKFxDzlu9Ad9i3abmaX86Uv9GjqVNzW&#10;XGankEst27ZgFN2rwO4BYHBENPQBqDfobfYQhpxLiFp2M4xKqZ/+aN+dh2IDKUYN9BVA5MmCaAbQ&#10;3hdQhtNoMHCNyC8Gw3EMC70uma9LxKLekZCeCLqoon7qzlveT3Mt68fQAmfOKoiIoGC7xb5b7Ni2&#10;30ETpWw288eg+ShiD8Sxou5yB51D/OHyMdGqqyULrH0g+9InybWSas86TSFnCyvzytfbJa5ATrcA&#10;GrZo/30+jn7Kx1Gf9t/gI3AuHE3ayls1sXVSRuE4jGNfUatW9J+VN2Al8OA/K/8xK/03Ex4W/jPa&#10;PYLcy2V97Vl8+VTb+gYAAP//AwBQSwMEFAAGAAgAAAAhABo1CPPhAAAACgEAAA8AAABkcnMvZG93&#10;bnJldi54bWxMj0FPg0AQhe8m/ofNmHizC9QiIkvTNOqpaWJr0vS2hSmQsrOE3QL9944nPc57L2++&#10;ly0n04oBe9dYUhDOAhBIhS0bqhR87z+eEhDOayp1awkV3NDBMr+/y3Ra2pG+cNj5SnAJuVQrqL3v&#10;UildUaPRbmY7JPbOtjfa89lXsuz1yOWmlVEQxNLohvhDrTtc11hcdlej4HPU42oevg+by3l9O+4X&#10;28MmRKUeH6bVGwiPk/8Lwy8+o0POTCd7pdKJVsFzHPEWz0YyB8GB5OWVhZOCKFjEIPNM/p+Q/wAA&#10;AP//AwBQSwECLQAUAAYACAAAACEAtoM4kv4AAADhAQAAEwAAAAAAAAAAAAAAAAAAAAAAW0NvbnRl&#10;bnRfVHlwZXNdLnhtbFBLAQItABQABgAIAAAAIQA4/SH/1gAAAJQBAAALAAAAAAAAAAAAAAAAAC8B&#10;AABfcmVscy8ucmVsc1BLAQItABQABgAIAAAAIQCySLk8SwMAAPIJAAAOAAAAAAAAAAAAAAAAAC4C&#10;AABkcnMvZTJvRG9jLnhtbFBLAQItABQABgAIAAAAIQAaNQjz4QAAAAoBAAAPAAAAAAAAAAAAAAAA&#10;AKUFAABkcnMvZG93bnJldi54bWxQSwUGAAAAAAQABADzAAAAswYAAAAA&#10;">
                <v:rect id="正方形/長方形 75" o:spid="_x0000_s1053" style="position:absolute;width:25527;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OzwwAAANsAAAAPAAAAZHJzL2Rvd25yZXYueG1sRI/RisIw&#10;FETfBf8hXMEX2abqqkttFBFkfVBkXT/g0lzbanNTmqjdvzcLgo/DzJxh0mVrKnGnxpWWFQyjGARx&#10;ZnXJuYLT7+bjC4TzyBory6TgjxwsF91Oiom2D/6h+9HnIkDYJaig8L5OpHRZQQZdZGvi4J1tY9AH&#10;2eRSN/gIcFPJURxPpcGSw0KBNa0Lyq7Hm1GQydkFd+PVYTwo6+/Pk9/v7FQr1e+1qzkIT61/h1/t&#10;rVYwm8D/l/AD5OIJAAD//wMAUEsBAi0AFAAGAAgAAAAhANvh9svuAAAAhQEAABMAAAAAAAAAAAAA&#10;AAAAAAAAAFtDb250ZW50X1R5cGVzXS54bWxQSwECLQAUAAYACAAAACEAWvQsW78AAAAVAQAACwAA&#10;AAAAAAAAAAAAAAAfAQAAX3JlbHMvLnJlbHNQSwECLQAUAAYACAAAACEA0rkTs8MAAADbAAAADwAA&#10;AAAAAAAAAAAAAAAHAgAAZHJzL2Rvd25yZXYueG1sUEsFBgAAAAADAAMAtwAAAPcCAAAAAA==&#10;" fillcolor="window" strokecolor="#70ad47" strokeweight="1pt">
                  <v:textbox>
                    <w:txbxContent>
                      <w:p w14:paraId="6B1FE9C7"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退院・退所加算</w:t>
                        </w:r>
                        <w:r w:rsidRPr="00F25053">
                          <w:rPr>
                            <w:rFonts w:ascii="Meiryo UI" w:eastAsia="Meiryo UI" w:hAnsi="Meiryo UI" w:cs="Meiryo UI" w:hint="eastAsia"/>
                            <w:b/>
                            <w:color w:val="000000" w:themeColor="text1"/>
                            <w:szCs w:val="18"/>
                          </w:rPr>
                          <w:t>(Ⅲ)</w:t>
                        </w:r>
                      </w:p>
                      <w:p w14:paraId="425854BB" w14:textId="77777777" w:rsidR="00176900" w:rsidRPr="00F25053" w:rsidRDefault="00176900" w:rsidP="00176900">
                        <w:pPr>
                          <w:jc w:val="center"/>
                          <w:rPr>
                            <w:rFonts w:ascii="Meiryo UI" w:eastAsia="Meiryo UI" w:hAnsi="Meiryo UI" w:cs="Meiryo UI"/>
                            <w:b/>
                            <w:color w:val="000000" w:themeColor="text1"/>
                          </w:rPr>
                        </w:pPr>
                      </w:p>
                    </w:txbxContent>
                  </v:textbox>
                </v:rect>
                <v:rect id="正方形/長方形 76" o:spid="_x0000_s1054" style="position:absolute;top:4680;width:25527;height:10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3ExAAAANsAAAAPAAAAZHJzL2Rvd25yZXYueG1sRI/RasJA&#10;FETfC/7DcgVfim7Ukkh0DUEQ+2ApjX7AJXtNotm7Ibtq+vfdQqGPw8ycYTbZYFrxoN41lhXMZxEI&#10;4tLqhisF59N+ugLhPLLG1jIp+CYH2Xb0ssFU2yd/0aPwlQgQdikqqL3vUildWZNBN7MdcfAutjfo&#10;g+wrqXt8Brhp5SKKYmmw4bBQY0e7mspbcTcKSplc8bjMP5evTXd4O/uPo421UpPxkK9BeBr8f/iv&#10;/a4VJDH8fgk/QG5/AAAA//8DAFBLAQItABQABgAIAAAAIQDb4fbL7gAAAIUBAAATAAAAAAAAAAAA&#10;AAAAAAAAAABbQ29udGVudF9UeXBlc10ueG1sUEsBAi0AFAAGAAgAAAAhAFr0LFu/AAAAFQEAAAsA&#10;AAAAAAAAAAAAAAAAHwEAAF9yZWxzLy5yZWxzUEsBAi0AFAAGAAgAAAAhACJrjcTEAAAA2wAAAA8A&#10;AAAAAAAAAAAAAAAABwIAAGRycy9kb3ducmV2LnhtbFBLBQYAAAAAAwADALcAAAD4AgAAAAA=&#10;" fillcolor="window" strokecolor="#70ad47" strokeweight="1pt">
                  <v:textbox>
                    <w:txbxContent>
                      <w:p w14:paraId="00A71532" w14:textId="77777777" w:rsidR="00176900" w:rsidRPr="00F25053" w:rsidRDefault="00176900" w:rsidP="00176900">
                        <w:pPr>
                          <w:ind w:firstLineChars="100" w:firstLine="210"/>
                          <w:jc w:val="left"/>
                          <w:rPr>
                            <w:rFonts w:ascii="Meiryo UI" w:eastAsia="Meiryo UI" w:hAnsi="Meiryo UI" w:cs="Meiryo UI"/>
                            <w:color w:val="000000" w:themeColor="text1"/>
                            <w:szCs w:val="18"/>
                          </w:rPr>
                        </w:pPr>
                        <w:r w:rsidRPr="00F25053">
                          <w:rPr>
                            <w:rFonts w:ascii="Meiryo UI" w:eastAsia="Meiryo UI" w:hAnsi="Meiryo UI" w:cs="Meiryo UI" w:hint="eastAsia"/>
                            <w:color w:val="000000" w:themeColor="text1"/>
                            <w:szCs w:val="18"/>
                          </w:rPr>
                          <w:t>900</w:t>
                        </w:r>
                        <w:r w:rsidRPr="00F25053">
                          <w:rPr>
                            <w:rFonts w:ascii="Meiryo UI" w:eastAsia="Meiryo UI" w:hAnsi="Meiryo UI" w:cs="Meiryo UI" w:hint="eastAsia"/>
                            <w:color w:val="000000" w:themeColor="text1"/>
                            <w:szCs w:val="18"/>
                          </w:rPr>
                          <w:t xml:space="preserve">単位　</w:t>
                        </w:r>
                      </w:p>
                      <w:p w14:paraId="24E4D4E4" w14:textId="77777777" w:rsidR="00176900" w:rsidRPr="00F25053" w:rsidRDefault="00176900" w:rsidP="00176900">
                        <w:pPr>
                          <w:ind w:leftChars="200" w:left="420"/>
                          <w:jc w:val="left"/>
                          <w:rPr>
                            <w:color w:val="000000" w:themeColor="text1"/>
                          </w:rPr>
                        </w:pPr>
                        <w:r w:rsidRPr="00F25053">
                          <w:rPr>
                            <w:rFonts w:ascii="Meiryo UI" w:eastAsia="Meiryo UI" w:hAnsi="Meiryo UI" w:cs="Meiryo UI" w:hint="eastAsia"/>
                            <w:color w:val="000000" w:themeColor="text1"/>
                            <w:szCs w:val="18"/>
                          </w:rPr>
                          <w:t>3回以上うち1回以上はカンファレンスで情報提供</w:t>
                        </w:r>
                      </w:p>
                    </w:txbxContent>
                  </v:textbox>
                </v:rect>
                <w10:wrap anchorx="margin"/>
              </v:group>
            </w:pict>
          </mc:Fallback>
        </mc:AlternateContent>
      </w:r>
    </w:p>
    <w:p w14:paraId="4EC476C0" w14:textId="165B5A54" w:rsidR="00176900" w:rsidRDefault="00176900" w:rsidP="005D58D2">
      <w:pPr>
        <w:rPr>
          <w:rFonts w:ascii="EPSON 太丸ゴシック体Ｂ" w:eastAsia="EPSON 太丸ゴシック体Ｂ" w:hAnsi="HG丸ｺﾞｼｯｸM-PRO"/>
          <w:b/>
          <w:sz w:val="24"/>
          <w:szCs w:val="24"/>
        </w:rPr>
      </w:pPr>
    </w:p>
    <w:p w14:paraId="1423DC91" w14:textId="57AB3BD5" w:rsidR="00176900" w:rsidRDefault="00176900" w:rsidP="005D58D2">
      <w:pPr>
        <w:rPr>
          <w:rFonts w:ascii="EPSON 太丸ゴシック体Ｂ" w:eastAsia="EPSON 太丸ゴシック体Ｂ" w:hAnsi="HG丸ｺﾞｼｯｸM-PRO"/>
          <w:b/>
          <w:sz w:val="24"/>
          <w:szCs w:val="24"/>
        </w:rPr>
      </w:pPr>
      <w:r w:rsidRPr="001A4B4B">
        <w:rPr>
          <w:rFonts w:ascii="HG丸ｺﾞｼｯｸM-PRO" w:eastAsia="HG丸ｺﾞｼｯｸM-PRO" w:hAnsi="HG丸ｺﾞｼｯｸM-PRO" w:cs="Times New Roman"/>
          <w:noProof/>
        </w:rPr>
        <mc:AlternateContent>
          <mc:Choice Requires="wpg">
            <w:drawing>
              <wp:anchor distT="0" distB="0" distL="114300" distR="114300" simplePos="0" relativeHeight="251825152" behindDoc="0" locked="0" layoutInCell="1" allowOverlap="1" wp14:anchorId="270F8D1D" wp14:editId="3EA60CCB">
                <wp:simplePos x="0" y="0"/>
                <wp:positionH relativeFrom="margin">
                  <wp:align>left</wp:align>
                </wp:positionH>
                <wp:positionV relativeFrom="paragraph">
                  <wp:posOffset>46857</wp:posOffset>
                </wp:positionV>
                <wp:extent cx="2619375" cy="819150"/>
                <wp:effectExtent l="0" t="0" r="28575" b="19050"/>
                <wp:wrapNone/>
                <wp:docPr id="27" name="グループ化 27"/>
                <wp:cNvGraphicFramePr/>
                <a:graphic xmlns:a="http://schemas.openxmlformats.org/drawingml/2006/main">
                  <a:graphicData uri="http://schemas.microsoft.com/office/word/2010/wordprocessingGroup">
                    <wpg:wgp>
                      <wpg:cNvGrpSpPr/>
                      <wpg:grpSpPr>
                        <a:xfrm>
                          <a:off x="0" y="0"/>
                          <a:ext cx="2619375" cy="819150"/>
                          <a:chOff x="0" y="0"/>
                          <a:chExt cx="2552700" cy="843759"/>
                        </a:xfrm>
                      </wpg:grpSpPr>
                      <wps:wsp>
                        <wps:cNvPr id="28" name="正方形/長方形 28"/>
                        <wps:cNvSpPr/>
                        <wps:spPr>
                          <a:xfrm>
                            <a:off x="0" y="0"/>
                            <a:ext cx="2552700" cy="371789"/>
                          </a:xfrm>
                          <a:prstGeom prst="rect">
                            <a:avLst/>
                          </a:prstGeom>
                          <a:solidFill>
                            <a:sysClr val="window" lastClr="FFFFFF"/>
                          </a:solidFill>
                          <a:ln w="12700" cap="flat" cmpd="sng" algn="ctr">
                            <a:solidFill>
                              <a:srgbClr val="70AD47"/>
                            </a:solidFill>
                            <a:prstDash val="solid"/>
                            <a:miter lim="800000"/>
                          </a:ln>
                          <a:effectLst/>
                        </wps:spPr>
                        <wps:txbx>
                          <w:txbxContent>
                            <w:p w14:paraId="1C710C2E"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退院時</w:t>
                              </w:r>
                              <w:r w:rsidRPr="00F25053">
                                <w:rPr>
                                  <w:rFonts w:ascii="Meiryo UI" w:eastAsia="Meiryo UI" w:hAnsi="Meiryo UI" w:cs="Meiryo UI"/>
                                  <w:b/>
                                  <w:color w:val="000000" w:themeColor="text1"/>
                                </w:rPr>
                                <w:t>共同指導料</w:t>
                              </w:r>
                              <w:r w:rsidRPr="00F25053">
                                <w:rPr>
                                  <w:rFonts w:ascii="Meiryo UI" w:eastAsia="Meiryo UI" w:hAnsi="Meiryo UI" w:cs="Meiryo UI" w:hint="eastAsia"/>
                                  <w:b/>
                                  <w:color w:val="000000" w:themeColor="text1"/>
                                </w:rPr>
                                <w:t>２</w:t>
                              </w:r>
                            </w:p>
                            <w:p w14:paraId="37ED1215" w14:textId="77777777" w:rsidR="00176900" w:rsidRPr="00F25053" w:rsidRDefault="00176900" w:rsidP="00176900">
                              <w:pPr>
                                <w:jc w:val="center"/>
                                <w:rPr>
                                  <w:rFonts w:ascii="Meiryo UI" w:eastAsia="Meiryo UI" w:hAnsi="Meiryo UI" w:cs="Meiryo UI"/>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0" y="371708"/>
                            <a:ext cx="2552700" cy="472051"/>
                          </a:xfrm>
                          <a:prstGeom prst="rect">
                            <a:avLst/>
                          </a:prstGeom>
                          <a:solidFill>
                            <a:sysClr val="window" lastClr="FFFFFF"/>
                          </a:solidFill>
                          <a:ln w="12700" cap="flat" cmpd="sng" algn="ctr">
                            <a:solidFill>
                              <a:srgbClr val="70AD47"/>
                            </a:solidFill>
                            <a:prstDash val="solid"/>
                            <a:miter lim="800000"/>
                          </a:ln>
                          <a:effectLst/>
                        </wps:spPr>
                        <wps:txbx>
                          <w:txbxContent>
                            <w:p w14:paraId="2EB6C0F0" w14:textId="77777777" w:rsidR="00176900" w:rsidRPr="00F25053" w:rsidRDefault="00176900" w:rsidP="00176900">
                              <w:pPr>
                                <w:widowControl/>
                                <w:ind w:left="1050" w:hangingChars="500" w:hanging="1050"/>
                                <w:jc w:val="left"/>
                                <w:rPr>
                                  <w:rFonts w:ascii="HG丸ｺﾞｼｯｸM-PRO" w:eastAsia="HG丸ｺﾞｼｯｸM-PRO" w:hAnsi="HG丸ｺﾞｼｯｸM-PRO" w:cs="Meiryo UI"/>
                                  <w:color w:val="000000" w:themeColor="text1"/>
                                  <w:szCs w:val="18"/>
                                </w:rPr>
                              </w:pPr>
                              <w:r w:rsidRPr="00F25053">
                                <w:rPr>
                                  <w:rFonts w:ascii="HG丸ｺﾞｼｯｸM-PRO" w:eastAsia="HG丸ｺﾞｼｯｸM-PRO" w:hAnsi="HG丸ｺﾞｼｯｸM-PRO" w:cs="Meiryo UI" w:hint="eastAsia"/>
                                  <w:color w:val="000000" w:themeColor="text1"/>
                                  <w:szCs w:val="21"/>
                                </w:rPr>
                                <w:t>400</w:t>
                              </w:r>
                              <w:r w:rsidRPr="00F25053">
                                <w:rPr>
                                  <w:rFonts w:ascii="HG丸ｺﾞｼｯｸM-PRO" w:eastAsia="HG丸ｺﾞｼｯｸM-PRO" w:hAnsi="HG丸ｺﾞｼｯｸM-PRO" w:cs="Meiryo UI" w:hint="eastAsia"/>
                                  <w:color w:val="000000" w:themeColor="text1"/>
                                  <w:szCs w:val="21"/>
                                </w:rPr>
                                <w:t>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0F8D1D" id="グループ化 27" o:spid="_x0000_s1055" style="position:absolute;left:0;text-align:left;margin-left:0;margin-top:3.7pt;width:206.25pt;height:64.5pt;z-index:251825152;mso-position-horizontal:left;mso-position-horizontal-relative:margin;mso-width-relative:margin;mso-height-relative:margin" coordsize="25527,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WsTQMAAO8JAAAOAAAAZHJzL2Uyb0RvYy54bWzsVk1PGzEQvVfqf7B8L5tdEhJWbFAEBVVC&#10;BQkqzo7X+yF5bdd22NBjufZaem+PVaXeqkrtr0Eg9V907N2EBKjUUokTOWxsjz2eefPe7G5sTiuO&#10;Tpg2pRQJDlc6GDFBZVqKPMGvjnaeDTAyloiUcClYgk+ZwZvDp082ahWzSBaSp0wjcCJMXKsEF9aq&#10;OAgMLVhFzIpUTIAxk7oiFqY6D1JNavBe8SDqdNaCWupUaUmZMbC63Rjx0PvPMkbtfpYZZhFPMMRm&#10;/VP759g9g+EGiXNNVFHSNgxyjygqUgq4dO5qm1iCJrq85aoqqZZGZnaFyiqQWVZS5nOAbMLOjWx2&#10;tZwon0se17mawwTQ3sDp3m7py5MDjco0wVEfI0EqqNHF268XZ58vzn5cnH24fHeOwAIw1SqPYfeu&#10;VofqQLcLeTNzmU8zXbl/yAlNPcCnc4DZ1CIKi9FauL7a72FEwTYI18NeWwFaQJluHaPF89nBXi/q&#10;d6CA/mAXfKy7mILZtYGLbh5MrYBM5hov8394HRZEMV8G4xCY4QXMbvC6+vLp6vz75c+Pwa/335oR&#10;igYNZv7EHDATG8Dur9FaTHq1H/YHy0mTWGljd5mskBskWAPdPQvJyZ6xDT6zLe5SI3mZ7pSc+8mp&#10;2eIanRBQBggqlTVGnBgLiwne8b8W4qVjXKAahN5Wg4BkM04sFKZSQCIjcowIz6EXUKt9LEunjc7H&#10;81v7ndF213ML6ri0zQW9TUzRROdNLhYSV6WFdsHLCujTcb82RC6clXnBt6k7EjRou5GdjqcNzcNZ&#10;YcYyPYVaatk0BaPoTgn37gEGB0RDFwC6QWez+/DIuISsZTvCqJD6zV3rbj+QDawY1dBVAJHXE6IZ&#10;QPtCAA3Xw27XtSE/6fb6EUz0omW8aBGTaktCeULooYr6odtv+WyYaVkdQwMcuVvBRASFuxvs28mW&#10;bbodtFDKRiO/DVqPInZPHCrqnDvoHOJH02OiVcslC5p9KWfUJ/ENSjV73UkhRxMrs9LzzUHd4Ari&#10;bGXoWscD6HEVUPqzHsHqW9Y/6dFpruOFDNy6qxN1oYA973neiR5FeR9RRrPqPIryoUTpX5nwVeHf&#10;ou0XkPtsWZx7EV9/pw1/AwAA//8DAFBLAwQUAAYACAAAACEA2qo/d90AAAAGAQAADwAAAGRycy9k&#10;b3ducmV2LnhtbEyPQUvDQBSE74L/YXmCN7tJm1aJ2ZRS1FMRbAXx9pq8JqHZtyG7TdJ/7/Okx2GG&#10;mW+y9WRbNVDvG8cG4lkEirhwZcOVgc/D68MTKB+QS2wdk4EreVjntzcZpqUb+YOGfaiUlLBP0UAd&#10;Qpdq7YuaLPqZ64jFO7neYhDZV7rscZRy2+p5FK20xYZlocaOtjUV5/3FGngbcdws4pdhdz5tr9+H&#10;5fvXLiZj7u+mzTOoQFP4C8MvvqBDLkxHd+HSq9aAHAkGHhNQYibxfAnqKKnFKgGdZ/o/fv4DAAD/&#10;/wMAUEsBAi0AFAAGAAgAAAAhALaDOJL+AAAA4QEAABMAAAAAAAAAAAAAAAAAAAAAAFtDb250ZW50&#10;X1R5cGVzXS54bWxQSwECLQAUAAYACAAAACEAOP0h/9YAAACUAQAACwAAAAAAAAAAAAAAAAAvAQAA&#10;X3JlbHMvLnJlbHNQSwECLQAUAAYACAAAACEA7G0lrE0DAADvCQAADgAAAAAAAAAAAAAAAAAuAgAA&#10;ZHJzL2Uyb0RvYy54bWxQSwECLQAUAAYACAAAACEA2qo/d90AAAAGAQAADwAAAAAAAAAAAAAAAACn&#10;BQAAZHJzL2Rvd25yZXYueG1sUEsFBgAAAAAEAAQA8wAAALEGAAAAAA==&#10;">
                <v:rect id="正方形/長方形 28" o:spid="_x0000_s1056" style="position:absolute;width:25527;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MwvQAAANsAAAAPAAAAZHJzL2Rvd25yZXYueG1sRE9LCsIw&#10;EN0L3iGM4EY09YNKNYoIogtF/BxgaMa22kxKE7Xe3iwEl4/3ny9rU4gXVS63rKDfi0AQJ1bnnCq4&#10;XjbdKQjnkTUWlknBhxwsF83GHGNt33yi19mnIoSwi1FB5n0ZS+mSjAy6ni2JA3ezlUEfYJVKXeE7&#10;hJtCDqJoLA3mHBoyLGmdUfI4P42CRE7uuB+ujsNOXm5HV3/Y27FWqt2qVzMQnmr/F//cO61gEMaG&#10;L+EHyMUXAAD//wMAUEsBAi0AFAAGAAgAAAAhANvh9svuAAAAhQEAABMAAAAAAAAAAAAAAAAAAAAA&#10;AFtDb250ZW50X1R5cGVzXS54bWxQSwECLQAUAAYACAAAACEAWvQsW78AAAAVAQAACwAAAAAAAAAA&#10;AAAAAAAfAQAAX3JlbHMvLnJlbHNQSwECLQAUAAYACAAAACEALwuTML0AAADbAAAADwAAAAAAAAAA&#10;AAAAAAAHAgAAZHJzL2Rvd25yZXYueG1sUEsFBgAAAAADAAMAtwAAAPECAAAAAA==&#10;" fillcolor="window" strokecolor="#70ad47" strokeweight="1pt">
                  <v:textbox>
                    <w:txbxContent>
                      <w:p w14:paraId="1C710C2E" w14:textId="77777777" w:rsidR="00176900" w:rsidRPr="00F25053" w:rsidRDefault="00176900" w:rsidP="00176900">
                        <w:pPr>
                          <w:jc w:val="center"/>
                          <w:rPr>
                            <w:rFonts w:ascii="Meiryo UI" w:eastAsia="Meiryo UI" w:hAnsi="Meiryo UI" w:cs="Meiryo UI"/>
                            <w:b/>
                            <w:color w:val="000000" w:themeColor="text1"/>
                          </w:rPr>
                        </w:pPr>
                        <w:r w:rsidRPr="00F25053">
                          <w:rPr>
                            <w:rFonts w:ascii="Meiryo UI" w:eastAsia="Meiryo UI" w:hAnsi="Meiryo UI" w:cs="Meiryo UI" w:hint="eastAsia"/>
                            <w:b/>
                            <w:color w:val="000000" w:themeColor="text1"/>
                          </w:rPr>
                          <w:t>退院時</w:t>
                        </w:r>
                        <w:r w:rsidRPr="00F25053">
                          <w:rPr>
                            <w:rFonts w:ascii="Meiryo UI" w:eastAsia="Meiryo UI" w:hAnsi="Meiryo UI" w:cs="Meiryo UI"/>
                            <w:b/>
                            <w:color w:val="000000" w:themeColor="text1"/>
                          </w:rPr>
                          <w:t>共同指導料</w:t>
                        </w:r>
                        <w:r w:rsidRPr="00F25053">
                          <w:rPr>
                            <w:rFonts w:ascii="Meiryo UI" w:eastAsia="Meiryo UI" w:hAnsi="Meiryo UI" w:cs="Meiryo UI" w:hint="eastAsia"/>
                            <w:b/>
                            <w:color w:val="000000" w:themeColor="text1"/>
                          </w:rPr>
                          <w:t>２</w:t>
                        </w:r>
                      </w:p>
                      <w:p w14:paraId="37ED1215" w14:textId="77777777" w:rsidR="00176900" w:rsidRPr="00F25053" w:rsidRDefault="00176900" w:rsidP="00176900">
                        <w:pPr>
                          <w:jc w:val="center"/>
                          <w:rPr>
                            <w:rFonts w:ascii="Meiryo UI" w:eastAsia="Meiryo UI" w:hAnsi="Meiryo UI" w:cs="Meiryo UI"/>
                            <w:b/>
                            <w:color w:val="000000" w:themeColor="text1"/>
                          </w:rPr>
                        </w:pPr>
                      </w:p>
                    </w:txbxContent>
                  </v:textbox>
                </v:rect>
                <v:rect id="正方形/長方形 31" o:spid="_x0000_s1057" style="position:absolute;top:3717;width:25527;height:4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xwwwAAANsAAAAPAAAAZHJzL2Rvd25yZXYueG1sRI/RisIw&#10;FETfBf8hXMEXWVOt6NJtKiKIPrgsq37ApbnbVpub0kStf2+EBR+HmTnDpMvO1OJGrassK5iMIxDE&#10;udUVFwpOx83HJwjnkTXWlknBgxwss34vxUTbO//S7eALESDsElRQet8kUrq8JINubBvi4P3Z1qAP&#10;si2kbvEe4KaW0yiaS4MVh4USG1qXlF8OV6Mgl4sz7uPVTzyqmu3s5L/3dq6VGg661RcIT51/h//b&#10;O60gnsDrS/gBMnsCAAD//wMAUEsBAi0AFAAGAAgAAAAhANvh9svuAAAAhQEAABMAAAAAAAAAAAAA&#10;AAAAAAAAAFtDb250ZW50X1R5cGVzXS54bWxQSwECLQAUAAYACAAAACEAWvQsW78AAAAVAQAACwAA&#10;AAAAAAAAAAAAAAAfAQAAX3JlbHMvLnJlbHNQSwECLQAUAAYACAAAACEAO+iscMMAAADbAAAADwAA&#10;AAAAAAAAAAAAAAAHAgAAZHJzL2Rvd25yZXYueG1sUEsFBgAAAAADAAMAtwAAAPcCAAAAAA==&#10;" fillcolor="window" strokecolor="#70ad47" strokeweight="1pt">
                  <v:textbox>
                    <w:txbxContent>
                      <w:p w14:paraId="2EB6C0F0" w14:textId="77777777" w:rsidR="00176900" w:rsidRPr="00F25053" w:rsidRDefault="00176900" w:rsidP="00176900">
                        <w:pPr>
                          <w:widowControl/>
                          <w:ind w:left="1050" w:hangingChars="500" w:hanging="1050"/>
                          <w:jc w:val="left"/>
                          <w:rPr>
                            <w:rFonts w:ascii="HG丸ｺﾞｼｯｸM-PRO" w:eastAsia="HG丸ｺﾞｼｯｸM-PRO" w:hAnsi="HG丸ｺﾞｼｯｸM-PRO" w:cs="Meiryo UI"/>
                            <w:color w:val="000000" w:themeColor="text1"/>
                            <w:szCs w:val="18"/>
                          </w:rPr>
                        </w:pPr>
                        <w:r w:rsidRPr="00F25053">
                          <w:rPr>
                            <w:rFonts w:ascii="HG丸ｺﾞｼｯｸM-PRO" w:eastAsia="HG丸ｺﾞｼｯｸM-PRO" w:hAnsi="HG丸ｺﾞｼｯｸM-PRO" w:cs="Meiryo UI" w:hint="eastAsia"/>
                            <w:color w:val="000000" w:themeColor="text1"/>
                            <w:szCs w:val="21"/>
                          </w:rPr>
                          <w:t>400</w:t>
                        </w:r>
                        <w:r w:rsidRPr="00F25053">
                          <w:rPr>
                            <w:rFonts w:ascii="HG丸ｺﾞｼｯｸM-PRO" w:eastAsia="HG丸ｺﾞｼｯｸM-PRO" w:hAnsi="HG丸ｺﾞｼｯｸM-PRO" w:cs="Meiryo UI" w:hint="eastAsia"/>
                            <w:color w:val="000000" w:themeColor="text1"/>
                            <w:szCs w:val="21"/>
                          </w:rPr>
                          <w:t>点</w:t>
                        </w:r>
                      </w:p>
                    </w:txbxContent>
                  </v:textbox>
                </v:rect>
                <w10:wrap anchorx="margin"/>
              </v:group>
            </w:pict>
          </mc:Fallback>
        </mc:AlternateContent>
      </w:r>
    </w:p>
    <w:p w14:paraId="7F9C25EC" w14:textId="77777777" w:rsidR="00176900" w:rsidRDefault="00176900" w:rsidP="005D58D2">
      <w:pPr>
        <w:rPr>
          <w:rFonts w:ascii="EPSON 太丸ゴシック体Ｂ" w:eastAsia="EPSON 太丸ゴシック体Ｂ" w:hAnsi="HG丸ｺﾞｼｯｸM-PRO"/>
          <w:b/>
          <w:sz w:val="24"/>
          <w:szCs w:val="24"/>
        </w:rPr>
      </w:pPr>
    </w:p>
    <w:p w14:paraId="3F97069F" w14:textId="26892F0E" w:rsidR="00176900" w:rsidRDefault="00176900" w:rsidP="005D58D2">
      <w:pPr>
        <w:rPr>
          <w:rFonts w:ascii="EPSON 太丸ゴシック体Ｂ" w:eastAsia="EPSON 太丸ゴシック体Ｂ" w:hAnsi="HG丸ｺﾞｼｯｸM-PRO"/>
          <w:b/>
          <w:sz w:val="24"/>
          <w:szCs w:val="24"/>
        </w:rPr>
      </w:pPr>
    </w:p>
    <w:p w14:paraId="5001164C" w14:textId="232C7323" w:rsidR="00176900" w:rsidRDefault="00176900" w:rsidP="005D58D2">
      <w:pPr>
        <w:rPr>
          <w:rFonts w:ascii="EPSON 太丸ゴシック体Ｂ" w:eastAsia="EPSON 太丸ゴシック体Ｂ" w:hAnsi="HG丸ｺﾞｼｯｸM-PRO"/>
          <w:b/>
          <w:sz w:val="24"/>
          <w:szCs w:val="24"/>
        </w:rPr>
      </w:pPr>
    </w:p>
    <w:p w14:paraId="1648C2FA" w14:textId="471E7712"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s">
            <w:drawing>
              <wp:anchor distT="0" distB="0" distL="114300" distR="114300" simplePos="0" relativeHeight="251841536" behindDoc="0" locked="0" layoutInCell="1" allowOverlap="1" wp14:anchorId="76CAC3DA" wp14:editId="240D55A3">
                <wp:simplePos x="0" y="0"/>
                <wp:positionH relativeFrom="margin">
                  <wp:align>right</wp:align>
                </wp:positionH>
                <wp:positionV relativeFrom="paragraph">
                  <wp:posOffset>31263</wp:posOffset>
                </wp:positionV>
                <wp:extent cx="1285875" cy="352425"/>
                <wp:effectExtent l="0" t="0" r="9525" b="9525"/>
                <wp:wrapNone/>
                <wp:docPr id="77" name="テキスト ボックス 77"/>
                <wp:cNvGraphicFramePr/>
                <a:graphic xmlns:a="http://schemas.openxmlformats.org/drawingml/2006/main">
                  <a:graphicData uri="http://schemas.microsoft.com/office/word/2010/wordprocessingShape">
                    <wps:wsp>
                      <wps:cNvSpPr txBox="1"/>
                      <wps:spPr>
                        <a:xfrm>
                          <a:off x="0" y="0"/>
                          <a:ext cx="1285875" cy="352425"/>
                        </a:xfrm>
                        <a:prstGeom prst="rect">
                          <a:avLst/>
                        </a:prstGeom>
                        <a:solidFill>
                          <a:sysClr val="window" lastClr="FFFFFF"/>
                        </a:solidFill>
                        <a:ln w="6350">
                          <a:noFill/>
                        </a:ln>
                      </wps:spPr>
                      <wps:txbx>
                        <w:txbxContent>
                          <w:p w14:paraId="7DBF8693" w14:textId="77777777" w:rsidR="00176900" w:rsidRPr="00F25053" w:rsidRDefault="00176900" w:rsidP="00176900">
                            <w:pPr>
                              <w:rPr>
                                <w:rFonts w:ascii="Meiryo UI" w:eastAsia="Meiryo UI" w:hAnsi="Meiryo UI"/>
                                <w:color w:val="000000" w:themeColor="text1"/>
                              </w:rPr>
                            </w:pPr>
                            <w:r w:rsidRPr="00F25053">
                              <w:rPr>
                                <w:rFonts w:ascii="Meiryo UI" w:eastAsia="Meiryo UI" w:hAnsi="Meiryo UI" w:hint="eastAsia"/>
                                <w:color w:val="000000" w:themeColor="text1"/>
                              </w:rPr>
                              <w:t>令和2年3月時点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AC3DA" id="_x0000_t202" coordsize="21600,21600" o:spt="202" path="m,l,21600r21600,l21600,xe">
                <v:stroke joinstyle="miter"/>
                <v:path gradientshapeok="t" o:connecttype="rect"/>
              </v:shapetype>
              <v:shape id="テキスト ボックス 77" o:spid="_x0000_s1058" type="#_x0000_t202" style="position:absolute;left:0;text-align:left;margin-left:50.05pt;margin-top:2.45pt;width:101.25pt;height:27.75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z6bwIAAKUEAAAOAAAAZHJzL2Uyb0RvYy54bWysVM2O2jAQvlfqO1i+l0CAhSLCirKiqoR2&#10;V2KrPRvHgUiOx7UNCT0uUtWH6CtUPfd58iIdO8DSbU9VOZgZz5/n+2Yyvq4KSXbC2BxUQjutNiVC&#10;cUhztU7ox4f5myEl1jGVMglKJHQvLL2evH41LvVIxLABmQpDMImyo1IndOOcHkWR5RtRMNsCLRQa&#10;MzAFc6iadZQaVmL2QkZxu30VlWBSbYALa/H2pjHSScifZYK7uyyzwhGZUHybC6cJ58qf0WTMRmvD&#10;9Cbnx2ewf3hFwXKFRc+pbphjZGvyP1IVOTdgIXMtDkUEWZZzEXrAbjrtF90sN0yL0AuCY/UZJvv/&#10;0vLb3b0heZrQwYASxQrkqD58qZ++108/68NXUh++1YdD/fQDdYI+CFip7QjjlhojXfUOKiT+dG/x&#10;0uNQZabw/9ghQTtCvz/DLSpHuA+Kh/3hoE8JR1u3H/fivk8TPUdrY917AQXxQkIN0hlQZruFdY3r&#10;ycUXsyDzdJ5LGZS9nUlDdgyZx4FJoaREMuvwMqHz8DtW+y1MKlIm9Krbb4dKCny+ppRU+DjffNOk&#10;l1y1qgJ6cfeEwArSPQJjoJk1q/k8x9cvsPQ9MzhciAUujLvDI5OAxeAoUbIB8/lv994fOUcrJSUO&#10;a0Ltpy0zAjv6oHAa3nZ6PT/dQen1BzEq5tKyurSobTEDRKWDq6l5EL2/kycxM1A84l5NfVU0McWx&#10;dkLdSZy5ZoVwL7mYToMTzrNmbqGWmvvUngLPzUP1yIw+EuiQ+ls4jTUbveCx8fWRCqZbB1keSPZA&#10;N6ge8cddCGNy3Fu/bJd68Hr+ukx+AQAA//8DAFBLAwQUAAYACAAAACEAI160Ad4AAAAFAQAADwAA&#10;AGRycy9kb3ducmV2LnhtbEyPQUvDQBSE74L/YXmCN7sx1KIxL0VE0YKhmha8brPPJJp9G3a3Teyv&#10;dz3pcZhh5pt8OZleHMj5zjLC5SwBQVxb3XGDsN08XlyD8EGxVr1lQvgmD8vi9CRXmbYjv9GhCo2I&#10;JewzhdCGMGRS+rolo/zMDsTR+7DOqBCla6R2aozlppdpkiykUR3HhVYNdN9S/VXtDcL7WD259Wr1&#10;+To8l8f1sSpf6KFEPD+b7m5BBJrCXxh+8SM6FJFpZ/esvegR4pGAML8BEc00Sa9A7BAWyRxkkcv/&#10;9MUPAAAA//8DAFBLAQItABQABgAIAAAAIQC2gziS/gAAAOEBAAATAAAAAAAAAAAAAAAAAAAAAABb&#10;Q29udGVudF9UeXBlc10ueG1sUEsBAi0AFAAGAAgAAAAhADj9If/WAAAAlAEAAAsAAAAAAAAAAAAA&#10;AAAALwEAAF9yZWxzLy5yZWxzUEsBAi0AFAAGAAgAAAAhAGfmHPpvAgAApQQAAA4AAAAAAAAAAAAA&#10;AAAALgIAAGRycy9lMm9Eb2MueG1sUEsBAi0AFAAGAAgAAAAhACNetAHeAAAABQEAAA8AAAAAAAAA&#10;AAAAAAAAyQQAAGRycy9kb3ducmV2LnhtbFBLBQYAAAAABAAEAPMAAADUBQAAAAA=&#10;" fillcolor="window" stroked="f" strokeweight=".5pt">
                <v:textbox>
                  <w:txbxContent>
                    <w:p w14:paraId="7DBF8693" w14:textId="77777777" w:rsidR="00176900" w:rsidRPr="00F25053" w:rsidRDefault="00176900" w:rsidP="00176900">
                      <w:pPr>
                        <w:rPr>
                          <w:rFonts w:ascii="Meiryo UI" w:eastAsia="Meiryo UI" w:hAnsi="Meiryo UI"/>
                          <w:color w:val="000000" w:themeColor="text1"/>
                        </w:rPr>
                      </w:pPr>
                      <w:r w:rsidRPr="00F25053">
                        <w:rPr>
                          <w:rFonts w:ascii="Meiryo UI" w:eastAsia="Meiryo UI" w:hAnsi="Meiryo UI" w:hint="eastAsia"/>
                          <w:color w:val="000000" w:themeColor="text1"/>
                        </w:rPr>
                        <w:t>令和2年3月時点</w:t>
                      </w:r>
                    </w:p>
                  </w:txbxContent>
                </v:textbox>
                <w10:wrap anchorx="margin"/>
              </v:shape>
            </w:pict>
          </mc:Fallback>
        </mc:AlternateContent>
      </w:r>
    </w:p>
    <w:p w14:paraId="61E7F4CA" w14:textId="348D2CB2" w:rsidR="00176900" w:rsidRDefault="00176900" w:rsidP="005D58D2">
      <w:pPr>
        <w:rPr>
          <w:rFonts w:ascii="EPSON 太丸ゴシック体Ｂ" w:eastAsia="EPSON 太丸ゴシック体Ｂ" w:hAnsi="HG丸ｺﾞｼｯｸM-PRO"/>
          <w:b/>
          <w:sz w:val="24"/>
          <w:szCs w:val="24"/>
        </w:rPr>
      </w:pPr>
      <w:r w:rsidRPr="00B806FD">
        <w:rPr>
          <w:rFonts w:ascii="Century" w:eastAsia="ＭＳ 明朝" w:hAnsi="Century" w:cs="Times New Roman"/>
          <w:strike/>
          <w:noProof/>
        </w:rPr>
        <mc:AlternateContent>
          <mc:Choice Requires="wps">
            <w:drawing>
              <wp:anchor distT="0" distB="0" distL="114300" distR="114300" simplePos="0" relativeHeight="251827200" behindDoc="0" locked="0" layoutInCell="1" allowOverlap="1" wp14:anchorId="57923FA5" wp14:editId="3699FE2B">
                <wp:simplePos x="0" y="0"/>
                <wp:positionH relativeFrom="margin">
                  <wp:posOffset>2374280</wp:posOffset>
                </wp:positionH>
                <wp:positionV relativeFrom="paragraph">
                  <wp:posOffset>23805</wp:posOffset>
                </wp:positionV>
                <wp:extent cx="793750" cy="447675"/>
                <wp:effectExtent l="0" t="0" r="25400" b="28575"/>
                <wp:wrapNone/>
                <wp:docPr id="32" name="円/楕円 33"/>
                <wp:cNvGraphicFramePr/>
                <a:graphic xmlns:a="http://schemas.openxmlformats.org/drawingml/2006/main">
                  <a:graphicData uri="http://schemas.microsoft.com/office/word/2010/wordprocessingShape">
                    <wps:wsp>
                      <wps:cNvSpPr/>
                      <wps:spPr>
                        <a:xfrm>
                          <a:off x="0" y="0"/>
                          <a:ext cx="793750" cy="447675"/>
                        </a:xfrm>
                        <a:prstGeom prst="ellipse">
                          <a:avLst/>
                        </a:prstGeom>
                        <a:solidFill>
                          <a:sysClr val="window" lastClr="FFFFFF"/>
                        </a:solidFill>
                        <a:ln w="12700" cap="flat" cmpd="sng" algn="ctr">
                          <a:solidFill>
                            <a:srgbClr val="5B9BD5"/>
                          </a:solidFill>
                          <a:prstDash val="solid"/>
                          <a:miter lim="800000"/>
                        </a:ln>
                        <a:effectLst/>
                      </wps:spPr>
                      <wps:txbx>
                        <w:txbxContent>
                          <w:p w14:paraId="4D05891D" w14:textId="77777777" w:rsidR="00176900" w:rsidRPr="00D87069" w:rsidRDefault="00176900" w:rsidP="00176900">
                            <w:pPr>
                              <w:jc w:val="center"/>
                              <w:rPr>
                                <w:rFonts w:ascii="EPSON 太丸ゴシック体Ｂ" w:eastAsia="EPSON 太丸ゴシック体Ｂ"/>
                                <w:sz w:val="22"/>
                              </w:rPr>
                            </w:pPr>
                            <w:r>
                              <w:rPr>
                                <w:rFonts w:ascii="EPSON 太丸ゴシック体Ｂ" w:eastAsia="EPSON 太丸ゴシック体Ｂ" w:hint="eastAsia"/>
                                <w:sz w:val="22"/>
                              </w:rPr>
                              <w:t>退院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23FA5" id="円/楕円 33" o:spid="_x0000_s1059" style="position:absolute;left:0;text-align:left;margin-left:186.95pt;margin-top:1.85pt;width:62.5pt;height:35.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RlQIAABkFAAAOAAAAZHJzL2Uyb0RvYy54bWysVEtu2zAQ3RfoHQjuG/kbJ0LkwInhokDQ&#10;BEiKrMcUZRHgryRtyT1AbtAj9GjtOTqkZCdpuiqqBTXDGc7n8Q0vLlslyY47L4wu6PBkQAnXzJRC&#10;bwr65WH14YwSH0CXII3mBd1zTy/n799dNDbnI1MbWXJHMIj2eWMLWodg8yzzrOYK/ImxXKOxMk5B&#10;QNVtstJBg9GVzEaDwWnWGFdaZxj3HneXnZHOU/yq4izcVpXngciCYm0hrS6t67hm8wvINw5sLVhf&#10;BvxDFQqExqTHUEsIQLZOvAmlBHPGmyqcMKMyU1WC8dQDdjMc/NHNfQ2Wp14QHG+PMPn/F5Z93t05&#10;IsqCjkeUaFB4Rz+fnrJfP77jj4zHEaHG+hwd7+2d6zWPYmy3rZyKf2yEtAnV/RFV3gbCcHN2Pp5N&#10;EXuGpslkdjqbxpjZ82HrfPjIjSJRKCiXUlgf+4Ycdjc+dN4Hr7jtjRTlSkiZlL2/lo7sAK8YmVGa&#10;hhIJPuBmQVfp6xO+OiY1aZCxo9kg1gbIvUpCQFFZRMPrDSUgN0hqFlyq5dVp7zbrY9bp1fnV8tDV&#10;K7dY9BJ83VWXTLEWyJUIyHspVEHPBvHrS5Q6Wnlibt96RL/DO0qhXbfpvkaTeCRurU25x0t0pmO3&#10;t2wlMO8NYnAHDumMDeKIhltcKmmwa9NLlNTGffvbfvRHlqGVkgbHAxH5ugXHEdpPGvl3PpxM4jwl&#10;ZTKdjVBxLy3rlxa9VdcGr2eIj4FlSYz+QR7Eyhn1iJO8iFnRBJph7g77XrkO3djiW8D4YpHccIYs&#10;hBt9b1kMHqGLiD+0j+BsT6eAPPxsDqP0hlKdbzypzWIbTCUS355xRapGBecvkbZ/K+KAv9ST1/OL&#10;Nv8NAAD//wMAUEsDBBQABgAIAAAAIQA675Dh3gAAAAgBAAAPAAAAZHJzL2Rvd25yZXYueG1sTI9L&#10;T8MwEITvSP0P1lbiRp02VR8hTsVDRQhx6Iu7E2+TQLwOsduGf8/2BLcdzWj2m3TV20acsfO1IwXj&#10;UQQCqXCmplLBYb++W4DwQZPRjSNU8IMeVtngJtWJcRfa4nkXSsEl5BOtoAqhTaT0RYVW+5Frkdg7&#10;us7qwLIrpen0hcttIydRNJNW18QfKt3iU4XF1+5kFbyv8fDy/Oq+P7afcT572zy6WvZK3Q77h3sQ&#10;AfvwF4YrPqNDxky5O5HxolEQz+MlR68HCPanywXrXMF8OgGZpfL/gOwXAAD//wMAUEsBAi0AFAAG&#10;AAgAAAAhALaDOJL+AAAA4QEAABMAAAAAAAAAAAAAAAAAAAAAAFtDb250ZW50X1R5cGVzXS54bWxQ&#10;SwECLQAUAAYACAAAACEAOP0h/9YAAACUAQAACwAAAAAAAAAAAAAAAAAvAQAAX3JlbHMvLnJlbHNQ&#10;SwECLQAUAAYACAAAACEAiibb0ZUCAAAZBQAADgAAAAAAAAAAAAAAAAAuAgAAZHJzL2Uyb0RvYy54&#10;bWxQSwECLQAUAAYACAAAACEAOu+Q4d4AAAAIAQAADwAAAAAAAAAAAAAAAADvBAAAZHJzL2Rvd25y&#10;ZXYueG1sUEsFBgAAAAAEAAQA8wAAAPoFAAAAAA==&#10;" fillcolor="window" strokecolor="#5b9bd5" strokeweight="1pt">
                <v:stroke joinstyle="miter"/>
                <v:textbox>
                  <w:txbxContent>
                    <w:p w14:paraId="4D05891D" w14:textId="77777777" w:rsidR="00176900" w:rsidRPr="00D87069" w:rsidRDefault="00176900" w:rsidP="00176900">
                      <w:pPr>
                        <w:jc w:val="center"/>
                        <w:rPr>
                          <w:rFonts w:ascii="EPSON 太丸ゴシック体Ｂ" w:eastAsia="EPSON 太丸ゴシック体Ｂ"/>
                          <w:sz w:val="22"/>
                        </w:rPr>
                      </w:pPr>
                      <w:r>
                        <w:rPr>
                          <w:rFonts w:ascii="EPSON 太丸ゴシック体Ｂ" w:eastAsia="EPSON 太丸ゴシック体Ｂ" w:hint="eastAsia"/>
                          <w:sz w:val="22"/>
                        </w:rPr>
                        <w:t>退院</w:t>
                      </w:r>
                    </w:p>
                  </w:txbxContent>
                </v:textbox>
                <w10:wrap anchorx="margin"/>
              </v:oval>
            </w:pict>
          </mc:Fallback>
        </mc:AlternateContent>
      </w:r>
    </w:p>
    <w:p w14:paraId="0DC3FA81" w14:textId="0FB06F08" w:rsidR="00176900" w:rsidRDefault="00176900" w:rsidP="005D58D2">
      <w:pPr>
        <w:rPr>
          <w:rFonts w:ascii="EPSON 太丸ゴシック体Ｂ" w:eastAsia="EPSON 太丸ゴシック体Ｂ" w:hAnsi="HG丸ｺﾞｼｯｸM-PRO"/>
          <w:b/>
          <w:sz w:val="24"/>
          <w:szCs w:val="24"/>
        </w:rPr>
      </w:pPr>
      <w:r>
        <w:rPr>
          <w:rFonts w:ascii="HG丸ｺﾞｼｯｸM-PRO" w:eastAsia="HG丸ｺﾞｼｯｸM-PRO" w:hAnsi="HG丸ｺﾞｼｯｸM-PRO"/>
          <w:noProof/>
        </w:rPr>
        <mc:AlternateContent>
          <mc:Choice Requires="wps">
            <w:drawing>
              <wp:anchor distT="0" distB="0" distL="114300" distR="114300" simplePos="0" relativeHeight="251829248" behindDoc="0" locked="0" layoutInCell="1" allowOverlap="1" wp14:anchorId="779A4DFF" wp14:editId="06A04ADF">
                <wp:simplePos x="0" y="0"/>
                <wp:positionH relativeFrom="margin">
                  <wp:posOffset>-10175</wp:posOffset>
                </wp:positionH>
                <wp:positionV relativeFrom="paragraph">
                  <wp:posOffset>222501</wp:posOffset>
                </wp:positionV>
                <wp:extent cx="4914900" cy="3810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914900" cy="381000"/>
                        </a:xfrm>
                        <a:prstGeom prst="rect">
                          <a:avLst/>
                        </a:prstGeom>
                        <a:noFill/>
                        <a:ln w="6350">
                          <a:noFill/>
                        </a:ln>
                      </wps:spPr>
                      <wps:txbx>
                        <w:txbxContent>
                          <w:p w14:paraId="6CCAA722" w14:textId="77777777" w:rsidR="00176900" w:rsidRPr="002126C7" w:rsidRDefault="00176900" w:rsidP="00176900">
                            <w:pPr>
                              <w:rPr>
                                <w:szCs w:val="21"/>
                              </w:rPr>
                            </w:pPr>
                            <w:r w:rsidRPr="002126C7">
                              <w:rPr>
                                <w:rFonts w:ascii="Meiryo UI" w:eastAsia="Meiryo UI" w:hAnsi="Meiryo UI" w:cs="Meiryo UI" w:hint="eastAsia"/>
                                <w:szCs w:val="21"/>
                              </w:rPr>
                              <w:t>＊介護・診療報酬加算の算定には、国の通知等に拠る算定条件を満たす必要がある。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4DFF" id="テキスト ボックス 34" o:spid="_x0000_s1060" type="#_x0000_t202" style="position:absolute;left:0;text-align:left;margin-left:-.8pt;margin-top:17.5pt;width:387pt;height:30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7uUQIAAGwEAAAOAAAAZHJzL2Uyb0RvYy54bWysVM1OGzEQvlfqO1i+l92EQCFig1IQVSUE&#10;SFBxdrzeZKVdj2s77NIjkVAfoq9Q9dzn2RfpZ28SItpT1Yt3xjOen++b2ZPTtq7Yg7KuJJ3xwV7K&#10;mdKS8lLPM/757uLdEWfOC52LirTK+KNy/HTy9s1JY8ZqSAuqcmUZgmg3bkzGF96bcZI4uVC1cHtk&#10;lIaxIFsLD9XOk9yKBtHrKhmm6WHSkM2NJamcw+15b+STGL8olPTXReGUZ1XGUZuPp43nLJzJ5ESM&#10;51aYRSnXZYh/qKIWpUbSbahz4QVb2vKPUHUpLTkq/J6kOqGiKKWKPaCbQfqqm9uFMCr2AnCc2cLk&#10;/l9YefVwY1mZZ3x/xJkWNTjqVs/d04/u6Ve3+sa61fduteqefkJn8AFgjXFjvLs1eOnbD9SC+M29&#10;w2XAoS1sHb7okMEO6B+3cKvWM4nL0fFgdJzCJGHbPxqkkBE+eXltrPMfFdUsCBm3oDOiLB4une9d&#10;Ny4hmaaLsqoipZVmTcYP9w/S+GBrQfBKI0fooa81SL6dtRGE4cGmkRnlj+jPUj8yzsiLEkVcCudv&#10;hMWMoG7Mvb/GUVSEZLSWOFuQ/fq3++AP6mDlrMHMZdx9WQqrOKs+aZAKPEZhSKMyOng/hGJ3LbNd&#10;i17WZ4SxHmDDjIxi8PfVRiws1fdYj2nICpPQErkz7jfime83Aesl1XQanTCWRvhLfWtkCB1gDRDf&#10;tffCmjUPHgxe0WY6xfgVHb1vT8h06akoI1cB6B7VNf4Y6cj2ev3Czuzq0evlJzH5DQAA//8DAFBL&#10;AwQUAAYACAAAACEAzXk1CeAAAAAIAQAADwAAAGRycy9kb3ducmV2LnhtbEyPzU7DMBCE70i8g7VI&#10;3Fqngf4QsqmqSBUSgkNLL9yc2E0i7HWI3Tbw9CwnOO7MaPabfD06K85mCJ0nhNk0AWGo9rqjBuHw&#10;tp2sQISoSCvrySB8mQDr4voqV5n2F9qZ8z42gksoZAqhjbHPpAx1a5wKU98bYu/oB6cin0Mj9aAu&#10;XO6sTJNkIZ3qiD+0qjdla+qP/ckhPJfbV7WrUrf6tuXTy3HTfx7e54i3N+PmEUQ0Y/wLwy8+o0PB&#10;TJU/kQ7CIkxmC04i3M15EvvLZXoPokJ4YEEWufw/oPgBAAD//wMAUEsBAi0AFAAGAAgAAAAhALaD&#10;OJL+AAAA4QEAABMAAAAAAAAAAAAAAAAAAAAAAFtDb250ZW50X1R5cGVzXS54bWxQSwECLQAUAAYA&#10;CAAAACEAOP0h/9YAAACUAQAACwAAAAAAAAAAAAAAAAAvAQAAX3JlbHMvLnJlbHNQSwECLQAUAAYA&#10;CAAAACEAn7ru7lECAABsBAAADgAAAAAAAAAAAAAAAAAuAgAAZHJzL2Uyb0RvYy54bWxQSwECLQAU&#10;AAYACAAAACEAzXk1CeAAAAAIAQAADwAAAAAAAAAAAAAAAACrBAAAZHJzL2Rvd25yZXYueG1sUEsF&#10;BgAAAAAEAAQA8wAAALgFAAAAAA==&#10;" filled="f" stroked="f" strokeweight=".5pt">
                <v:textbox>
                  <w:txbxContent>
                    <w:p w14:paraId="6CCAA722" w14:textId="77777777" w:rsidR="00176900" w:rsidRPr="002126C7" w:rsidRDefault="00176900" w:rsidP="00176900">
                      <w:pPr>
                        <w:rPr>
                          <w:szCs w:val="21"/>
                        </w:rPr>
                      </w:pPr>
                      <w:r w:rsidRPr="002126C7">
                        <w:rPr>
                          <w:rFonts w:ascii="Meiryo UI" w:eastAsia="Meiryo UI" w:hAnsi="Meiryo UI" w:cs="Meiryo UI" w:hint="eastAsia"/>
                          <w:szCs w:val="21"/>
                        </w:rPr>
                        <w:t>＊介護・診療報酬加算の算定には、国の通知等に拠る算定条件を満たす必要がある。</w:t>
                      </w:r>
                    </w:p>
                  </w:txbxContent>
                </v:textbox>
                <w10:wrap anchorx="margin"/>
              </v:shape>
            </w:pict>
          </mc:Fallback>
        </mc:AlternateContent>
      </w:r>
    </w:p>
    <w:p w14:paraId="193AB4F1" w14:textId="77777777" w:rsidR="00176900" w:rsidRPr="00176900" w:rsidRDefault="00176900" w:rsidP="005D58D2">
      <w:pPr>
        <w:rPr>
          <w:rFonts w:ascii="EPSON 太丸ゴシック体Ｂ" w:eastAsia="EPSON 太丸ゴシック体Ｂ" w:hAnsi="HG丸ｺﾞｼｯｸM-PRO"/>
          <w:b/>
          <w:sz w:val="24"/>
          <w:szCs w:val="24"/>
        </w:rPr>
      </w:pPr>
      <w:bookmarkStart w:id="1" w:name="_GoBack"/>
      <w:bookmarkEnd w:id="1"/>
    </w:p>
    <w:p w14:paraId="6A744CBF" w14:textId="15CDF4F2" w:rsidR="002039C5" w:rsidRPr="0091183E" w:rsidRDefault="006041DF" w:rsidP="005D58D2">
      <w:pPr>
        <w:rPr>
          <w:rFonts w:ascii="EPSON 太丸ゴシック体Ｂ" w:eastAsia="EPSON 太丸ゴシック体Ｂ" w:hAnsi="HG丸ｺﾞｼｯｸM-PRO"/>
          <w:b/>
          <w:sz w:val="24"/>
          <w:szCs w:val="24"/>
        </w:rPr>
      </w:pPr>
      <w:r>
        <w:rPr>
          <w:rFonts w:ascii="EPSON 太丸ゴシック体Ｂ" w:eastAsia="EPSON 太丸ゴシック体Ｂ" w:hAnsi="HG丸ｺﾞｼｯｸM-PRO" w:hint="eastAsia"/>
          <w:b/>
          <w:sz w:val="24"/>
          <w:szCs w:val="24"/>
        </w:rPr>
        <w:lastRenderedPageBreak/>
        <w:t>７</w:t>
      </w:r>
      <w:r w:rsidR="002039C5">
        <w:rPr>
          <w:rFonts w:ascii="EPSON 太丸ゴシック体Ｂ" w:eastAsia="EPSON 太丸ゴシック体Ｂ" w:hAnsi="HG丸ｺﾞｼｯｸM-PRO" w:hint="eastAsia"/>
          <w:b/>
          <w:sz w:val="24"/>
          <w:szCs w:val="24"/>
        </w:rPr>
        <w:t xml:space="preserve">　</w:t>
      </w:r>
      <w:r w:rsidR="002039C5" w:rsidRPr="0091183E">
        <w:rPr>
          <w:rFonts w:ascii="EPSON 太丸ゴシック体Ｂ" w:eastAsia="EPSON 太丸ゴシック体Ｂ" w:hAnsi="HG丸ｺﾞｼｯｸM-PRO" w:hint="eastAsia"/>
          <w:b/>
          <w:sz w:val="24"/>
          <w:szCs w:val="24"/>
        </w:rPr>
        <w:t>地域包括支援センターの業務</w:t>
      </w:r>
    </w:p>
    <w:p w14:paraId="0AB13E37" w14:textId="77777777" w:rsidR="002039C5" w:rsidRDefault="002039C5" w:rsidP="002039C5">
      <w:pPr>
        <w:tabs>
          <w:tab w:val="left" w:pos="2295"/>
        </w:tabs>
        <w:ind w:left="220" w:hangingChars="100" w:hanging="220"/>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91183E">
        <w:rPr>
          <w:rFonts w:ascii="HG丸ｺﾞｼｯｸM-PRO" w:eastAsia="HG丸ｺﾞｼｯｸM-PRO" w:hAnsi="HG丸ｺﾞｼｯｸM-PRO" w:hint="eastAsia"/>
          <w:sz w:val="22"/>
        </w:rPr>
        <w:t>高齢者のみなさんが、住み慣れた地域で安心して暮らしていくために、さまざまな面から総合的に支えていくための相談機関</w:t>
      </w:r>
      <w:r>
        <w:rPr>
          <w:rFonts w:ascii="HG丸ｺﾞｼｯｸM-PRO" w:eastAsia="HG丸ｺﾞｼｯｸM-PRO" w:hAnsi="HG丸ｺﾞｼｯｸM-PRO" w:hint="eastAsia"/>
          <w:sz w:val="22"/>
        </w:rPr>
        <w:t>で</w:t>
      </w:r>
      <w:r w:rsidR="00AD5AC4">
        <w:rPr>
          <w:rFonts w:ascii="HG丸ｺﾞｼｯｸM-PRO" w:eastAsia="HG丸ｺﾞｼｯｸM-PRO" w:hAnsi="HG丸ｺﾞｼｯｸM-PRO" w:hint="eastAsia"/>
          <w:sz w:val="22"/>
        </w:rPr>
        <w:t>市町村が設置し</w:t>
      </w:r>
      <w:r>
        <w:rPr>
          <w:rFonts w:ascii="HG丸ｺﾞｼｯｸM-PRO" w:eastAsia="HG丸ｺﾞｼｯｸM-PRO" w:hAnsi="HG丸ｺﾞｼｯｸM-PRO" w:hint="eastAsia"/>
          <w:sz w:val="22"/>
        </w:rPr>
        <w:t>、</w:t>
      </w:r>
      <w:r w:rsidRPr="0091183E">
        <w:rPr>
          <w:rFonts w:ascii="HG丸ｺﾞｼｯｸM-PRO" w:eastAsia="HG丸ｺﾞｼｯｸM-PRO" w:hAnsi="HG丸ｺﾞｼｯｸM-PRO" w:hint="eastAsia"/>
          <w:sz w:val="22"/>
        </w:rPr>
        <w:t>保健所管内には14か所</w:t>
      </w:r>
      <w:r w:rsidR="00AD5AC4">
        <w:rPr>
          <w:rFonts w:ascii="HG丸ｺﾞｼｯｸM-PRO" w:eastAsia="HG丸ｺﾞｼｯｸM-PRO" w:hAnsi="HG丸ｺﾞｼｯｸM-PRO" w:hint="eastAsia"/>
          <w:sz w:val="22"/>
        </w:rPr>
        <w:t>設置されている</w:t>
      </w:r>
      <w:r>
        <w:rPr>
          <w:rFonts w:ascii="HG丸ｺﾞｼｯｸM-PRO" w:eastAsia="HG丸ｺﾞｼｯｸM-PRO" w:hAnsi="HG丸ｺﾞｼｯｸM-PRO" w:hint="eastAsia"/>
          <w:sz w:val="22"/>
        </w:rPr>
        <w:t>。</w:t>
      </w:r>
    </w:p>
    <w:p w14:paraId="4CAC7D00" w14:textId="77777777" w:rsidR="002039C5" w:rsidRDefault="002039C5" w:rsidP="002039C5">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・地域包括支援センターの業務</w:t>
      </w:r>
    </w:p>
    <w:p w14:paraId="10444B9C" w14:textId="77777777" w:rsidR="002039C5" w:rsidRPr="0091183E" w:rsidRDefault="002039C5" w:rsidP="002039C5">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　</w:t>
      </w:r>
      <w:r w:rsidRPr="0091183E">
        <w:rPr>
          <w:rFonts w:ascii="HG丸ｺﾞｼｯｸM-PRO" w:eastAsia="HG丸ｺﾞｼｯｸM-PRO" w:hAnsi="HG丸ｺﾞｼｯｸM-PRO" w:hint="eastAsia"/>
          <w:sz w:val="22"/>
        </w:rPr>
        <w:t>総合相談（様々な相談に対応します）</w:t>
      </w:r>
    </w:p>
    <w:p w14:paraId="271554A6" w14:textId="77777777" w:rsidR="002039C5" w:rsidRPr="0091183E" w:rsidRDefault="002039C5" w:rsidP="002039C5">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1183E">
        <w:rPr>
          <w:rFonts w:ascii="HG丸ｺﾞｼｯｸM-PRO" w:eastAsia="HG丸ｺﾞｼｯｸM-PRO" w:hAnsi="HG丸ｺﾞｼｯｸM-PRO" w:hint="eastAsia"/>
          <w:sz w:val="22"/>
        </w:rPr>
        <w:t>高齢者やその家族の相談を受け、適切なサービスにつなげます。</w:t>
      </w:r>
    </w:p>
    <w:p w14:paraId="785D27E3" w14:textId="77777777" w:rsidR="002039C5" w:rsidRPr="0091183E" w:rsidRDefault="002039C5" w:rsidP="002039C5">
      <w:pPr>
        <w:tabs>
          <w:tab w:val="left" w:pos="2295"/>
        </w:tabs>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1183E">
        <w:rPr>
          <w:rFonts w:ascii="HG丸ｺﾞｼｯｸM-PRO" w:eastAsia="HG丸ｺﾞｼｯｸM-PRO" w:hAnsi="HG丸ｺﾞｼｯｸM-PRO" w:hint="eastAsia"/>
          <w:sz w:val="22"/>
        </w:rPr>
        <w:t>相談</w:t>
      </w:r>
      <w:r w:rsidR="00AD5AC4">
        <w:rPr>
          <w:rFonts w:ascii="HG丸ｺﾞｼｯｸM-PRO" w:eastAsia="HG丸ｺﾞｼｯｸM-PRO" w:hAnsi="HG丸ｺﾞｼｯｸM-PRO" w:hint="eastAsia"/>
          <w:sz w:val="22"/>
        </w:rPr>
        <w:t>の内容によってサービス、制度に関する情報提供や、関係機関への紹介</w:t>
      </w:r>
      <w:r w:rsidRPr="0091183E">
        <w:rPr>
          <w:rFonts w:ascii="HG丸ｺﾞｼｯｸM-PRO" w:eastAsia="HG丸ｺﾞｼｯｸM-PRO" w:hAnsi="HG丸ｺﾞｼｯｸM-PRO" w:hint="eastAsia"/>
          <w:sz w:val="22"/>
        </w:rPr>
        <w:t>をします。</w:t>
      </w:r>
    </w:p>
    <w:p w14:paraId="28D02986" w14:textId="77777777" w:rsidR="002039C5" w:rsidRPr="0091183E" w:rsidRDefault="002039C5" w:rsidP="002039C5">
      <w:pPr>
        <w:tabs>
          <w:tab w:val="left" w:pos="2295"/>
        </w:tabs>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 xml:space="preserve">　　②　介護予防ケアマネジメント（自立した生活ができるよう支援します）</w:t>
      </w:r>
    </w:p>
    <w:p w14:paraId="54D5CF79" w14:textId="77777777" w:rsidR="002039C5" w:rsidRDefault="002039C5" w:rsidP="002039C5">
      <w:pPr>
        <w:tabs>
          <w:tab w:val="left" w:pos="2295"/>
        </w:tabs>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1183E">
        <w:rPr>
          <w:rFonts w:ascii="HG丸ｺﾞｼｯｸM-PRO" w:eastAsia="HG丸ｺﾞｼｯｸM-PRO" w:hAnsi="HG丸ｺﾞｼｯｸM-PRO" w:hint="eastAsia"/>
          <w:sz w:val="22"/>
        </w:rPr>
        <w:t>体力等の低下がみられ、今後介護が必要となる恐れがある方などに対して、要支援・要介護状態にならないように介護予防事業の紹介や支援などを行います。</w:t>
      </w:r>
    </w:p>
    <w:p w14:paraId="29852DF9" w14:textId="77777777" w:rsidR="002039C5" w:rsidRDefault="002039C5" w:rsidP="002039C5">
      <w:pPr>
        <w:tabs>
          <w:tab w:val="left" w:pos="2295"/>
        </w:tabs>
        <w:ind w:leftChars="200" w:left="640" w:hangingChars="100" w:hanging="220"/>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③　包括的・継続的マネジメント（様々な方面から皆様を支えます）</w:t>
      </w:r>
    </w:p>
    <w:p w14:paraId="75417B33" w14:textId="77777777" w:rsidR="002039C5" w:rsidRDefault="002039C5" w:rsidP="002039C5">
      <w:pPr>
        <w:tabs>
          <w:tab w:val="left" w:pos="2295"/>
        </w:tabs>
        <w:ind w:leftChars="300" w:left="630" w:firstLineChars="100" w:firstLine="220"/>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高齢者の生活を支えるために、医療・介護・地域の関係機関などのネット</w:t>
      </w:r>
      <w:r>
        <w:rPr>
          <w:rFonts w:ascii="HG丸ｺﾞｼｯｸM-PRO" w:eastAsia="HG丸ｺﾞｼｯｸM-PRO" w:hAnsi="HG丸ｺﾞｼｯｸM-PRO" w:hint="eastAsia"/>
          <w:sz w:val="22"/>
        </w:rPr>
        <w:t>ワークづくりをしていきます。</w:t>
      </w:r>
    </w:p>
    <w:p w14:paraId="6C205A3F" w14:textId="77777777" w:rsidR="002039C5" w:rsidRDefault="002039C5" w:rsidP="002039C5">
      <w:pPr>
        <w:tabs>
          <w:tab w:val="left" w:pos="2295"/>
        </w:tabs>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また、地域のケアマネが円滑に仕事が</w:t>
      </w:r>
      <w:r w:rsidRPr="0091183E">
        <w:rPr>
          <w:rFonts w:ascii="HG丸ｺﾞｼｯｸM-PRO" w:eastAsia="HG丸ｺﾞｼｯｸM-PRO" w:hAnsi="HG丸ｺﾞｼｯｸM-PRO" w:hint="eastAsia"/>
          <w:sz w:val="22"/>
        </w:rPr>
        <w:t>できるようサポートします。</w:t>
      </w:r>
    </w:p>
    <w:p w14:paraId="30331381" w14:textId="77777777" w:rsidR="002039C5" w:rsidRPr="0091183E" w:rsidRDefault="002039C5" w:rsidP="002039C5">
      <w:pPr>
        <w:tabs>
          <w:tab w:val="left" w:pos="2295"/>
        </w:tabs>
        <w:ind w:firstLineChars="200" w:firstLine="440"/>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④　権利擁護（権利・尊厳を守ります）</w:t>
      </w:r>
    </w:p>
    <w:p w14:paraId="32801601" w14:textId="77777777" w:rsidR="002039C5" w:rsidRPr="0091183E" w:rsidRDefault="002039C5" w:rsidP="002039C5">
      <w:pPr>
        <w:tabs>
          <w:tab w:val="left" w:pos="2295"/>
        </w:tabs>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91183E">
        <w:rPr>
          <w:rFonts w:ascii="HG丸ｺﾞｼｯｸM-PRO" w:eastAsia="HG丸ｺﾞｼｯｸM-PRO" w:hAnsi="HG丸ｺﾞｼｯｸM-PRO" w:hint="eastAsia"/>
          <w:sz w:val="22"/>
        </w:rPr>
        <w:t>高齢者虐待の防止やその対応、消費者被害の防止やその対応を行います。</w:t>
      </w:r>
    </w:p>
    <w:p w14:paraId="76D8EB8B" w14:textId="77777777" w:rsidR="002039C5" w:rsidRPr="0091183E" w:rsidRDefault="002039C5" w:rsidP="002039C5">
      <w:pPr>
        <w:tabs>
          <w:tab w:val="left" w:pos="2295"/>
        </w:tabs>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91183E">
        <w:rPr>
          <w:rFonts w:ascii="HG丸ｺﾞｼｯｸM-PRO" w:eastAsia="HG丸ｺﾞｼｯｸM-PRO" w:hAnsi="HG丸ｺﾞｼｯｸM-PRO" w:hint="eastAsia"/>
          <w:sz w:val="22"/>
        </w:rPr>
        <w:t>また、認知症等による財産管理の問題などアドバイスを行います。</w:t>
      </w:r>
    </w:p>
    <w:p w14:paraId="7AD122C3" w14:textId="77777777" w:rsidR="002039C5" w:rsidRPr="0091183E" w:rsidRDefault="002039C5" w:rsidP="002039C5">
      <w:pPr>
        <w:tabs>
          <w:tab w:val="left" w:pos="2295"/>
        </w:tabs>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91183E">
        <w:rPr>
          <w:rFonts w:ascii="HG丸ｺﾞｼｯｸM-PRO" w:eastAsia="HG丸ｺﾞｼｯｸM-PRO" w:hAnsi="HG丸ｺﾞｼｯｸM-PRO" w:hint="eastAsia"/>
          <w:sz w:val="22"/>
        </w:rPr>
        <w:t>⑤　介護予防支援（自立した生活ができるよう支援します）</w:t>
      </w:r>
    </w:p>
    <w:p w14:paraId="442F8900" w14:textId="77777777" w:rsidR="002039C5" w:rsidRPr="0091183E" w:rsidRDefault="002039C5" w:rsidP="00AD5AC4">
      <w:pPr>
        <w:tabs>
          <w:tab w:val="left" w:pos="2295"/>
        </w:tabs>
        <w:ind w:left="660" w:hangingChars="300" w:hanging="660"/>
        <w:rPr>
          <w:rFonts w:ascii="HG丸ｺﾞｼｯｸM-PRO" w:eastAsia="HG丸ｺﾞｼｯｸM-PRO" w:hAnsi="HG丸ｺﾞｼｯｸM-PRO"/>
          <w:sz w:val="22"/>
        </w:rPr>
      </w:pPr>
      <w:r w:rsidRPr="0091183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介護保険で「要支援１、２」と判定された方への</w:t>
      </w:r>
      <w:r w:rsidR="00AD5AC4">
        <w:rPr>
          <w:rFonts w:ascii="HG丸ｺﾞｼｯｸM-PRO" w:eastAsia="HG丸ｺﾞｼｯｸM-PRO" w:hAnsi="HG丸ｺﾞｼｯｸM-PRO" w:hint="eastAsia"/>
          <w:sz w:val="22"/>
        </w:rPr>
        <w:t>介護予防ケアプランの作成などの</w:t>
      </w:r>
      <w:r>
        <w:rPr>
          <w:rFonts w:ascii="HG丸ｺﾞｼｯｸM-PRO" w:eastAsia="HG丸ｺﾞｼｯｸM-PRO" w:hAnsi="HG丸ｺﾞｼｯｸM-PRO" w:hint="eastAsia"/>
          <w:sz w:val="22"/>
        </w:rPr>
        <w:t>支援</w:t>
      </w:r>
    </w:p>
    <w:p w14:paraId="6EA7B012" w14:textId="77777777" w:rsidR="002039C5" w:rsidRDefault="002039C5" w:rsidP="00AD5AC4">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321A9209" w14:textId="77777777" w:rsidR="002039C5" w:rsidRPr="0091183E" w:rsidRDefault="002039C5" w:rsidP="002039C5">
      <w:pPr>
        <w:tabs>
          <w:tab w:val="left" w:pos="2295"/>
        </w:tabs>
        <w:rPr>
          <w:rFonts w:ascii="HG丸ｺﾞｼｯｸM-PRO" w:eastAsia="HG丸ｺﾞｼｯｸM-PRO" w:hAnsi="HG丸ｺﾞｼｯｸM-PRO"/>
          <w:sz w:val="22"/>
        </w:rPr>
      </w:pPr>
    </w:p>
    <w:p w14:paraId="40612189" w14:textId="77777777" w:rsidR="002039C5" w:rsidRPr="0091183E" w:rsidRDefault="006041DF" w:rsidP="005D58D2">
      <w:pPr>
        <w:rPr>
          <w:rFonts w:ascii="EPSON 太丸ゴシック体Ｂ" w:eastAsia="EPSON 太丸ゴシック体Ｂ" w:hAnsi="HG丸ｺﾞｼｯｸM-PRO"/>
          <w:b/>
          <w:sz w:val="24"/>
          <w:szCs w:val="24"/>
        </w:rPr>
      </w:pPr>
      <w:r>
        <w:rPr>
          <w:rFonts w:ascii="EPSON 太丸ゴシック体Ｂ" w:eastAsia="EPSON 太丸ゴシック体Ｂ" w:hAnsi="HG丸ｺﾞｼｯｸM-PRO" w:hint="eastAsia"/>
          <w:b/>
          <w:sz w:val="24"/>
          <w:szCs w:val="24"/>
        </w:rPr>
        <w:t>８</w:t>
      </w:r>
      <w:r w:rsidR="002039C5">
        <w:rPr>
          <w:rFonts w:ascii="EPSON 太丸ゴシック体Ｂ" w:eastAsia="EPSON 太丸ゴシック体Ｂ" w:hAnsi="HG丸ｺﾞｼｯｸM-PRO" w:hint="eastAsia"/>
          <w:b/>
          <w:sz w:val="24"/>
          <w:szCs w:val="24"/>
        </w:rPr>
        <w:t xml:space="preserve">　</w:t>
      </w:r>
      <w:r w:rsidR="002039C5" w:rsidRPr="0091183E">
        <w:rPr>
          <w:rFonts w:ascii="EPSON 太丸ゴシック体Ｂ" w:eastAsia="EPSON 太丸ゴシック体Ｂ" w:hAnsi="HG丸ｺﾞｼｯｸM-PRO" w:hint="eastAsia"/>
          <w:b/>
          <w:sz w:val="24"/>
          <w:szCs w:val="24"/>
        </w:rPr>
        <w:t>退院調整におけるケアマネの役割</w:t>
      </w:r>
    </w:p>
    <w:p w14:paraId="69505C6F" w14:textId="77777777" w:rsidR="002039C5" w:rsidRPr="00E132A8" w:rsidRDefault="002039C5" w:rsidP="002039C5">
      <w:pPr>
        <w:tabs>
          <w:tab w:val="left" w:pos="2295"/>
        </w:tabs>
        <w:ind w:leftChars="200" w:left="1520" w:hangingChars="500" w:hanging="1100"/>
        <w:rPr>
          <w:rFonts w:ascii="HG丸ｺﾞｼｯｸM-PRO" w:eastAsia="HG丸ｺﾞｼｯｸM-PRO" w:hAnsi="HG丸ｺﾞｼｯｸM-PRO"/>
          <w:sz w:val="22"/>
        </w:rPr>
      </w:pPr>
      <w:r w:rsidRPr="00E132A8">
        <w:rPr>
          <w:rFonts w:ascii="HG丸ｺﾞｼｯｸM-PRO" w:eastAsia="HG丸ｺﾞｼｯｸM-PRO" w:hAnsi="HG丸ｺﾞｼｯｸM-PRO" w:hint="eastAsia"/>
          <w:sz w:val="22"/>
        </w:rPr>
        <w:t xml:space="preserve">　対象者：介護（要支援）認定を受けている人・見込みの人、かつ、ケアマネ契約が整った人</w:t>
      </w:r>
    </w:p>
    <w:p w14:paraId="4AF6FC18" w14:textId="77777777" w:rsidR="002039C5" w:rsidRDefault="002039C5" w:rsidP="002039C5">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sidRPr="00E132A8">
        <w:rPr>
          <w:rFonts w:ascii="HG丸ｺﾞｼｯｸM-PRO" w:eastAsia="HG丸ｺﾞｼｯｸM-PRO" w:hAnsi="HG丸ｺﾞｼｯｸM-PRO" w:hint="eastAsia"/>
          <w:sz w:val="22"/>
        </w:rPr>
        <w:t>条</w:t>
      </w:r>
      <w:r>
        <w:rPr>
          <w:rFonts w:ascii="HG丸ｺﾞｼｯｸM-PRO" w:eastAsia="HG丸ｺﾞｼｯｸM-PRO" w:hAnsi="HG丸ｺﾞｼｯｸM-PRO" w:hint="eastAsia"/>
          <w:sz w:val="22"/>
        </w:rPr>
        <w:t xml:space="preserve">　</w:t>
      </w:r>
      <w:r w:rsidRPr="00E132A8">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：本人・家族が在宅退院（自宅とは限らない）の意思を持っている人</w:t>
      </w:r>
    </w:p>
    <w:p w14:paraId="00320288" w14:textId="77777777" w:rsidR="002039C5" w:rsidRDefault="002039C5" w:rsidP="002039C5">
      <w:pPr>
        <w:tabs>
          <w:tab w:val="left" w:pos="229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業　務：ケアプランを策定し適正なサービスの提供の支援を行うこと</w:t>
      </w:r>
    </w:p>
    <w:p w14:paraId="1997DEC5" w14:textId="77777777" w:rsidR="002039C5" w:rsidRDefault="002039C5" w:rsidP="002039C5">
      <w:pPr>
        <w:tabs>
          <w:tab w:val="left" w:pos="229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＊退院調整の報酬を得るのは、在宅退院となりケアプランを作成した場合のみ</w:t>
      </w:r>
    </w:p>
    <w:p w14:paraId="7249EA5B" w14:textId="77777777" w:rsidR="002039C5" w:rsidRDefault="00AD5AC4" w:rsidP="002039C5">
      <w:pPr>
        <w:tabs>
          <w:tab w:val="left" w:pos="2295"/>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（介護保険施設、転院先の紹介</w:t>
      </w:r>
      <w:r w:rsidR="002039C5">
        <w:rPr>
          <w:rFonts w:ascii="HG丸ｺﾞｼｯｸM-PRO" w:eastAsia="HG丸ｺﾞｼｯｸM-PRO" w:hAnsi="HG丸ｺﾞｼｯｸM-PRO" w:hint="eastAsia"/>
          <w:sz w:val="22"/>
        </w:rPr>
        <w:t>などは規定された業務ではない）</w:t>
      </w:r>
    </w:p>
    <w:p w14:paraId="18B09583" w14:textId="77777777" w:rsidR="00AD5AC4" w:rsidRDefault="00AD5AC4" w:rsidP="002039C5">
      <w:pPr>
        <w:tabs>
          <w:tab w:val="left" w:pos="2295"/>
        </w:tabs>
        <w:ind w:firstLineChars="200" w:firstLine="440"/>
        <w:rPr>
          <w:rFonts w:ascii="HG丸ｺﾞｼｯｸM-PRO" w:eastAsia="HG丸ｺﾞｼｯｸM-PRO" w:hAnsi="HG丸ｺﾞｼｯｸM-PRO"/>
          <w:sz w:val="22"/>
        </w:rPr>
      </w:pPr>
    </w:p>
    <w:p w14:paraId="49647039" w14:textId="77777777" w:rsidR="00AD5AC4" w:rsidRDefault="00AD5AC4" w:rsidP="002039C5">
      <w:pPr>
        <w:tabs>
          <w:tab w:val="left" w:pos="2295"/>
        </w:tabs>
        <w:ind w:firstLineChars="200" w:firstLine="440"/>
        <w:rPr>
          <w:rFonts w:ascii="HG丸ｺﾞｼｯｸM-PRO" w:eastAsia="HG丸ｺﾞｼｯｸM-PRO" w:hAnsi="HG丸ｺﾞｼｯｸM-PRO"/>
          <w:sz w:val="22"/>
        </w:rPr>
      </w:pPr>
    </w:p>
    <w:p w14:paraId="2D3205F0" w14:textId="77777777" w:rsidR="00AD5AC4" w:rsidRDefault="00AD5AC4" w:rsidP="002039C5">
      <w:pPr>
        <w:tabs>
          <w:tab w:val="left" w:pos="2295"/>
        </w:tabs>
        <w:ind w:firstLineChars="200" w:firstLine="440"/>
        <w:rPr>
          <w:rFonts w:ascii="HG丸ｺﾞｼｯｸM-PRO" w:eastAsia="HG丸ｺﾞｼｯｸM-PRO" w:hAnsi="HG丸ｺﾞｼｯｸM-PRO"/>
          <w:sz w:val="22"/>
        </w:rPr>
      </w:pPr>
    </w:p>
    <w:p w14:paraId="731A89BF" w14:textId="77777777" w:rsidR="00AD5AC4" w:rsidRDefault="00AD5AC4" w:rsidP="002039C5">
      <w:pPr>
        <w:tabs>
          <w:tab w:val="left" w:pos="2295"/>
        </w:tabs>
        <w:ind w:firstLineChars="200" w:firstLine="440"/>
        <w:rPr>
          <w:rFonts w:ascii="HG丸ｺﾞｼｯｸM-PRO" w:eastAsia="HG丸ｺﾞｼｯｸM-PRO" w:hAnsi="HG丸ｺﾞｼｯｸM-PRO"/>
          <w:sz w:val="22"/>
        </w:rPr>
      </w:pPr>
    </w:p>
    <w:p w14:paraId="5C23621D" w14:textId="77777777" w:rsidR="00AD5AC4" w:rsidRPr="00AD5AC4" w:rsidRDefault="00AD5AC4" w:rsidP="002039C5">
      <w:pPr>
        <w:tabs>
          <w:tab w:val="left" w:pos="2295"/>
        </w:tabs>
        <w:ind w:firstLineChars="200" w:firstLine="440"/>
        <w:rPr>
          <w:rFonts w:ascii="HG丸ｺﾞｼｯｸM-PRO" w:eastAsia="HG丸ｺﾞｼｯｸM-PRO" w:hAnsi="HG丸ｺﾞｼｯｸM-PRO"/>
          <w:sz w:val="22"/>
        </w:rPr>
      </w:pPr>
    </w:p>
    <w:p w14:paraId="5477EAF2" w14:textId="77777777" w:rsidR="002039C5" w:rsidRDefault="006041DF" w:rsidP="00AD5AC4">
      <w:pPr>
        <w:rPr>
          <w:rFonts w:ascii="EPSON 太丸ゴシック体Ｂ" w:eastAsia="EPSON 太丸ゴシック体Ｂ" w:hAnsi="HG丸ｺﾞｼｯｸM-PRO"/>
          <w:b/>
          <w:sz w:val="24"/>
          <w:szCs w:val="24"/>
        </w:rPr>
      </w:pPr>
      <w:r>
        <w:rPr>
          <w:rFonts w:ascii="EPSON 太丸ゴシック体Ｂ" w:eastAsia="EPSON 太丸ゴシック体Ｂ" w:hAnsi="HG丸ｺﾞｼｯｸM-PRO" w:hint="eastAsia"/>
          <w:b/>
          <w:sz w:val="24"/>
          <w:szCs w:val="24"/>
        </w:rPr>
        <w:lastRenderedPageBreak/>
        <w:t>９</w:t>
      </w:r>
      <w:r w:rsidR="00657499">
        <w:rPr>
          <w:rFonts w:ascii="EPSON 太丸ゴシック体Ｂ" w:eastAsia="EPSON 太丸ゴシック体Ｂ" w:hAnsi="HG丸ｺﾞｼｯｸM-PRO" w:hint="eastAsia"/>
          <w:b/>
          <w:sz w:val="24"/>
          <w:szCs w:val="24"/>
        </w:rPr>
        <w:t xml:space="preserve">　関係機関等一覧</w:t>
      </w:r>
    </w:p>
    <w:p w14:paraId="177D1BC9" w14:textId="77777777" w:rsidR="00657499" w:rsidRPr="00110258" w:rsidRDefault="002039C5" w:rsidP="00AD5AC4">
      <w:pPr>
        <w:rPr>
          <w:rFonts w:ascii="EPSON 太丸ゴシック体Ｂ" w:eastAsia="EPSON 太丸ゴシック体Ｂ" w:hAnsi="HG丸ｺﾞｼｯｸM-PRO"/>
          <w:sz w:val="24"/>
          <w:szCs w:val="24"/>
        </w:rPr>
      </w:pPr>
      <w:r w:rsidRPr="00110258">
        <w:rPr>
          <w:rFonts w:ascii="HG丸ｺﾞｼｯｸM-PRO" w:eastAsia="HG丸ｺﾞｼｯｸM-PRO" w:hAnsi="HG丸ｺﾞｼｯｸM-PRO" w:hint="eastAsia"/>
          <w:sz w:val="22"/>
        </w:rPr>
        <w:t>（１）</w:t>
      </w:r>
      <w:r w:rsidR="00657499" w:rsidRPr="00110258">
        <w:rPr>
          <w:rFonts w:ascii="HG丸ｺﾞｼｯｸM-PRO" w:eastAsia="HG丸ｺﾞｼｯｸM-PRO" w:hAnsi="HG丸ｺﾞｼｯｸM-PRO" w:hint="eastAsia"/>
          <w:sz w:val="22"/>
        </w:rPr>
        <w:t xml:space="preserve">　病院相談窓口一覧</w:t>
      </w:r>
    </w:p>
    <w:p w14:paraId="359FA7A4" w14:textId="77777777" w:rsidR="00657499" w:rsidRPr="00110258" w:rsidRDefault="002039C5" w:rsidP="00AD5AC4">
      <w:pPr>
        <w:rPr>
          <w:rFonts w:ascii="HG丸ｺﾞｼｯｸM-PRO" w:eastAsia="HG丸ｺﾞｼｯｸM-PRO" w:hAnsi="HG丸ｺﾞｼｯｸM-PRO"/>
          <w:sz w:val="22"/>
        </w:rPr>
      </w:pPr>
      <w:r w:rsidRPr="00110258">
        <w:rPr>
          <w:rFonts w:ascii="HG丸ｺﾞｼｯｸM-PRO" w:eastAsia="HG丸ｺﾞｼｯｸM-PRO" w:hAnsi="HG丸ｺﾞｼｯｸM-PRO" w:hint="eastAsia"/>
          <w:sz w:val="22"/>
        </w:rPr>
        <w:t>（２）</w:t>
      </w:r>
      <w:r w:rsidR="00657499" w:rsidRPr="00110258">
        <w:rPr>
          <w:rFonts w:ascii="HG丸ｺﾞｼｯｸM-PRO" w:eastAsia="HG丸ｺﾞｼｯｸM-PRO" w:hAnsi="HG丸ｺﾞｼｯｸM-PRO" w:hint="eastAsia"/>
          <w:sz w:val="22"/>
        </w:rPr>
        <w:t xml:space="preserve">　病院機能等一覧</w:t>
      </w:r>
    </w:p>
    <w:p w14:paraId="48EF0C34" w14:textId="77777777" w:rsidR="002039C5" w:rsidRPr="00110258" w:rsidRDefault="002039C5" w:rsidP="00AD5AC4">
      <w:pPr>
        <w:rPr>
          <w:rFonts w:ascii="HG丸ｺﾞｼｯｸM-PRO" w:eastAsia="HG丸ｺﾞｼｯｸM-PRO" w:hAnsi="HG丸ｺﾞｼｯｸM-PRO"/>
          <w:sz w:val="22"/>
        </w:rPr>
      </w:pPr>
      <w:r w:rsidRPr="00110258">
        <w:rPr>
          <w:rFonts w:ascii="HG丸ｺﾞｼｯｸM-PRO" w:eastAsia="HG丸ｺﾞｼｯｸM-PRO" w:hAnsi="HG丸ｺﾞｼｯｸM-PRO" w:hint="eastAsia"/>
          <w:sz w:val="22"/>
        </w:rPr>
        <w:t xml:space="preserve">（３）　</w:t>
      </w:r>
      <w:r w:rsidR="00D53441" w:rsidRPr="00110258">
        <w:rPr>
          <w:rFonts w:ascii="HG丸ｺﾞｼｯｸM-PRO" w:eastAsia="HG丸ｺﾞｼｯｸM-PRO" w:hAnsi="HG丸ｺﾞｼｯｸM-PRO" w:hint="eastAsia"/>
          <w:sz w:val="22"/>
        </w:rPr>
        <w:t>市町村</w:t>
      </w:r>
      <w:r w:rsidR="00657499" w:rsidRPr="00110258">
        <w:rPr>
          <w:rFonts w:ascii="HG丸ｺﾞｼｯｸM-PRO" w:eastAsia="HG丸ｺﾞｼｯｸM-PRO" w:hAnsi="HG丸ｺﾞｼｯｸM-PRO" w:hint="eastAsia"/>
          <w:sz w:val="22"/>
        </w:rPr>
        <w:t>担当課一覧</w:t>
      </w:r>
    </w:p>
    <w:p w14:paraId="15B407A0" w14:textId="77777777" w:rsidR="00657499" w:rsidRPr="00110258" w:rsidRDefault="002039C5" w:rsidP="00AD5AC4">
      <w:pPr>
        <w:rPr>
          <w:rFonts w:ascii="HG丸ｺﾞｼｯｸM-PRO" w:eastAsia="HG丸ｺﾞｼｯｸM-PRO" w:hAnsi="HG丸ｺﾞｼｯｸM-PRO"/>
          <w:sz w:val="22"/>
        </w:rPr>
      </w:pPr>
      <w:r w:rsidRPr="00110258">
        <w:rPr>
          <w:rFonts w:ascii="HG丸ｺﾞｼｯｸM-PRO" w:eastAsia="HG丸ｺﾞｼｯｸM-PRO" w:hAnsi="HG丸ｺﾞｼｯｸM-PRO" w:hint="eastAsia"/>
          <w:sz w:val="22"/>
        </w:rPr>
        <w:t xml:space="preserve">（４）　</w:t>
      </w:r>
      <w:r w:rsidR="00657499" w:rsidRPr="00110258">
        <w:rPr>
          <w:rFonts w:ascii="HG丸ｺﾞｼｯｸM-PRO" w:eastAsia="HG丸ｺﾞｼｯｸM-PRO" w:hAnsi="HG丸ｺﾞｼｯｸM-PRO" w:hint="eastAsia"/>
          <w:sz w:val="22"/>
        </w:rPr>
        <w:t>各地域包括支援センター一覧</w:t>
      </w:r>
    </w:p>
    <w:p w14:paraId="36954BB5" w14:textId="77777777" w:rsidR="00657499" w:rsidRPr="00110258" w:rsidRDefault="002039C5" w:rsidP="00AD5AC4">
      <w:pPr>
        <w:rPr>
          <w:rFonts w:ascii="HG丸ｺﾞｼｯｸM-PRO" w:eastAsia="HG丸ｺﾞｼｯｸM-PRO" w:hAnsi="HG丸ｺﾞｼｯｸM-PRO"/>
          <w:sz w:val="22"/>
        </w:rPr>
      </w:pPr>
      <w:r w:rsidRPr="00110258">
        <w:rPr>
          <w:rFonts w:ascii="HG丸ｺﾞｼｯｸM-PRO" w:eastAsia="HG丸ｺﾞｼｯｸM-PRO" w:hAnsi="HG丸ｺﾞｼｯｸM-PRO" w:hint="eastAsia"/>
          <w:sz w:val="22"/>
        </w:rPr>
        <w:t xml:space="preserve">（５）　</w:t>
      </w:r>
      <w:r w:rsidR="00657499" w:rsidRPr="00110258">
        <w:rPr>
          <w:rFonts w:ascii="HG丸ｺﾞｼｯｸM-PRO" w:eastAsia="HG丸ｺﾞｼｯｸM-PRO" w:hAnsi="HG丸ｺﾞｼｯｸM-PRO" w:hint="eastAsia"/>
          <w:sz w:val="22"/>
        </w:rPr>
        <w:t>居宅介護支援事業所一覧</w:t>
      </w:r>
    </w:p>
    <w:p w14:paraId="18863CA4" w14:textId="77777777" w:rsidR="00657499" w:rsidRDefault="00657499" w:rsidP="00D72F62">
      <w:pPr>
        <w:jc w:val="left"/>
        <w:rPr>
          <w:rFonts w:ascii="EPSON 太丸ゴシック体Ｂ" w:eastAsia="EPSON 太丸ゴシック体Ｂ" w:hAnsi="HG丸ｺﾞｼｯｸM-PRO"/>
          <w:b/>
          <w:sz w:val="24"/>
          <w:szCs w:val="24"/>
        </w:rPr>
      </w:pPr>
    </w:p>
    <w:p w14:paraId="70D129E8" w14:textId="77777777" w:rsidR="00657499" w:rsidRDefault="00657499">
      <w:pPr>
        <w:widowControl/>
        <w:jc w:val="left"/>
        <w:rPr>
          <w:rFonts w:ascii="EPSON 太丸ゴシック体Ｂ" w:eastAsia="EPSON 太丸ゴシック体Ｂ" w:hAnsi="HG丸ｺﾞｼｯｸM-PRO"/>
          <w:b/>
          <w:sz w:val="24"/>
          <w:szCs w:val="24"/>
        </w:rPr>
      </w:pPr>
    </w:p>
    <w:p w14:paraId="23418A51" w14:textId="77777777" w:rsidR="00EF66F0" w:rsidRDefault="00EF66F0">
      <w:pPr>
        <w:widowControl/>
        <w:jc w:val="left"/>
        <w:rPr>
          <w:rFonts w:ascii="EPSON 太丸ゴシック体Ｂ" w:eastAsia="EPSON 太丸ゴシック体Ｂ" w:hAnsi="HG丸ｺﾞｼｯｸM-PRO"/>
          <w:b/>
          <w:sz w:val="24"/>
          <w:szCs w:val="24"/>
        </w:rPr>
      </w:pPr>
    </w:p>
    <w:p w14:paraId="24640198" w14:textId="77777777" w:rsidR="00EF66F0" w:rsidRDefault="00EF66F0">
      <w:pPr>
        <w:widowControl/>
        <w:jc w:val="left"/>
        <w:rPr>
          <w:rFonts w:ascii="EPSON 太丸ゴシック体Ｂ" w:eastAsia="EPSON 太丸ゴシック体Ｂ" w:hAnsi="HG丸ｺﾞｼｯｸM-PRO"/>
          <w:b/>
          <w:sz w:val="24"/>
          <w:szCs w:val="24"/>
        </w:rPr>
      </w:pPr>
    </w:p>
    <w:p w14:paraId="2B9DF897" w14:textId="77777777" w:rsidR="00EF66F0" w:rsidRDefault="00EF66F0">
      <w:pPr>
        <w:widowControl/>
        <w:jc w:val="left"/>
        <w:rPr>
          <w:rFonts w:ascii="EPSON 太丸ゴシック体Ｂ" w:eastAsia="EPSON 太丸ゴシック体Ｂ" w:hAnsi="HG丸ｺﾞｼｯｸM-PRO"/>
          <w:b/>
          <w:sz w:val="24"/>
          <w:szCs w:val="24"/>
        </w:rPr>
      </w:pPr>
    </w:p>
    <w:p w14:paraId="6656808F" w14:textId="77777777" w:rsidR="00EF66F0" w:rsidRDefault="00EF66F0">
      <w:pPr>
        <w:widowControl/>
        <w:jc w:val="left"/>
        <w:rPr>
          <w:rFonts w:ascii="EPSON 太丸ゴシック体Ｂ" w:eastAsia="EPSON 太丸ゴシック体Ｂ" w:hAnsi="HG丸ｺﾞｼｯｸM-PRO"/>
          <w:b/>
          <w:sz w:val="24"/>
          <w:szCs w:val="24"/>
        </w:rPr>
      </w:pPr>
    </w:p>
    <w:p w14:paraId="1F8EE7A3" w14:textId="77777777" w:rsidR="00EF66F0" w:rsidRDefault="00EF66F0">
      <w:pPr>
        <w:widowControl/>
        <w:jc w:val="left"/>
        <w:rPr>
          <w:rFonts w:ascii="EPSON 太丸ゴシック体Ｂ" w:eastAsia="EPSON 太丸ゴシック体Ｂ" w:hAnsi="HG丸ｺﾞｼｯｸM-PRO"/>
          <w:b/>
          <w:sz w:val="24"/>
          <w:szCs w:val="24"/>
        </w:rPr>
      </w:pPr>
    </w:p>
    <w:p w14:paraId="48590B17" w14:textId="77777777" w:rsidR="00EF66F0" w:rsidRDefault="00EF66F0">
      <w:pPr>
        <w:widowControl/>
        <w:jc w:val="left"/>
        <w:rPr>
          <w:rFonts w:ascii="EPSON 太丸ゴシック体Ｂ" w:eastAsia="EPSON 太丸ゴシック体Ｂ" w:hAnsi="HG丸ｺﾞｼｯｸM-PRO"/>
          <w:b/>
          <w:sz w:val="24"/>
          <w:szCs w:val="24"/>
        </w:rPr>
      </w:pPr>
    </w:p>
    <w:p w14:paraId="1B0B5803" w14:textId="77777777" w:rsidR="00EF66F0" w:rsidRDefault="00EF66F0">
      <w:pPr>
        <w:widowControl/>
        <w:jc w:val="left"/>
        <w:rPr>
          <w:rFonts w:ascii="EPSON 太丸ゴシック体Ｂ" w:eastAsia="EPSON 太丸ゴシック体Ｂ" w:hAnsi="HG丸ｺﾞｼｯｸM-PRO"/>
          <w:b/>
          <w:sz w:val="24"/>
          <w:szCs w:val="24"/>
        </w:rPr>
      </w:pPr>
    </w:p>
    <w:p w14:paraId="1D3C18B9" w14:textId="77777777" w:rsidR="00EF66F0" w:rsidRDefault="00EF66F0">
      <w:pPr>
        <w:widowControl/>
        <w:jc w:val="left"/>
        <w:rPr>
          <w:rFonts w:ascii="EPSON 太丸ゴシック体Ｂ" w:eastAsia="EPSON 太丸ゴシック体Ｂ" w:hAnsi="HG丸ｺﾞｼｯｸM-PRO"/>
          <w:b/>
          <w:sz w:val="24"/>
          <w:szCs w:val="24"/>
        </w:rPr>
      </w:pPr>
    </w:p>
    <w:p w14:paraId="258D3C70" w14:textId="77777777" w:rsidR="00EF66F0" w:rsidRDefault="00EF66F0">
      <w:pPr>
        <w:widowControl/>
        <w:jc w:val="left"/>
        <w:rPr>
          <w:rFonts w:ascii="EPSON 太丸ゴシック体Ｂ" w:eastAsia="EPSON 太丸ゴシック体Ｂ" w:hAnsi="HG丸ｺﾞｼｯｸM-PRO"/>
          <w:b/>
          <w:sz w:val="24"/>
          <w:szCs w:val="24"/>
        </w:rPr>
      </w:pPr>
    </w:p>
    <w:p w14:paraId="36545640" w14:textId="77777777" w:rsidR="00EF66F0" w:rsidRDefault="00EF66F0">
      <w:pPr>
        <w:widowControl/>
        <w:jc w:val="left"/>
        <w:rPr>
          <w:rFonts w:ascii="EPSON 太丸ゴシック体Ｂ" w:eastAsia="EPSON 太丸ゴシック体Ｂ" w:hAnsi="HG丸ｺﾞｼｯｸM-PRO"/>
          <w:b/>
          <w:sz w:val="24"/>
          <w:szCs w:val="24"/>
        </w:rPr>
      </w:pPr>
    </w:p>
    <w:p w14:paraId="5C7DAC9D" w14:textId="77777777" w:rsidR="00EF66F0" w:rsidRDefault="00EF66F0">
      <w:pPr>
        <w:widowControl/>
        <w:jc w:val="left"/>
        <w:rPr>
          <w:rFonts w:ascii="EPSON 太丸ゴシック体Ｂ" w:eastAsia="EPSON 太丸ゴシック体Ｂ" w:hAnsi="HG丸ｺﾞｼｯｸM-PRO"/>
          <w:b/>
          <w:sz w:val="24"/>
          <w:szCs w:val="24"/>
        </w:rPr>
      </w:pPr>
    </w:p>
    <w:p w14:paraId="5C53FB4B" w14:textId="77777777" w:rsidR="00EF66F0" w:rsidRDefault="00EF66F0">
      <w:pPr>
        <w:widowControl/>
        <w:jc w:val="left"/>
        <w:rPr>
          <w:rFonts w:ascii="EPSON 太丸ゴシック体Ｂ" w:eastAsia="EPSON 太丸ゴシック体Ｂ" w:hAnsi="HG丸ｺﾞｼｯｸM-PRO"/>
          <w:b/>
          <w:sz w:val="24"/>
          <w:szCs w:val="24"/>
        </w:rPr>
      </w:pPr>
    </w:p>
    <w:p w14:paraId="1CDC5A8B" w14:textId="77777777" w:rsidR="00EF66F0" w:rsidRDefault="00EF66F0">
      <w:pPr>
        <w:widowControl/>
        <w:jc w:val="left"/>
        <w:rPr>
          <w:rFonts w:ascii="EPSON 太丸ゴシック体Ｂ" w:eastAsia="EPSON 太丸ゴシック体Ｂ" w:hAnsi="HG丸ｺﾞｼｯｸM-PRO"/>
          <w:b/>
          <w:sz w:val="24"/>
          <w:szCs w:val="24"/>
        </w:rPr>
      </w:pPr>
    </w:p>
    <w:p w14:paraId="4C8A485C" w14:textId="77777777" w:rsidR="00EF66F0" w:rsidRDefault="00EF66F0">
      <w:pPr>
        <w:widowControl/>
        <w:jc w:val="left"/>
        <w:rPr>
          <w:rFonts w:ascii="EPSON 太丸ゴシック体Ｂ" w:eastAsia="EPSON 太丸ゴシック体Ｂ" w:hAnsi="HG丸ｺﾞｼｯｸM-PRO"/>
          <w:b/>
          <w:sz w:val="24"/>
          <w:szCs w:val="24"/>
        </w:rPr>
      </w:pPr>
    </w:p>
    <w:p w14:paraId="7006BE4C" w14:textId="77777777" w:rsidR="00EF66F0" w:rsidRDefault="00EF66F0">
      <w:pPr>
        <w:widowControl/>
        <w:jc w:val="left"/>
        <w:rPr>
          <w:rFonts w:ascii="EPSON 太丸ゴシック体Ｂ" w:eastAsia="EPSON 太丸ゴシック体Ｂ" w:hAnsi="HG丸ｺﾞｼｯｸM-PRO"/>
          <w:b/>
          <w:sz w:val="24"/>
          <w:szCs w:val="24"/>
        </w:rPr>
      </w:pPr>
    </w:p>
    <w:p w14:paraId="4DBF5162" w14:textId="77777777" w:rsidR="00EF66F0" w:rsidRDefault="00EF66F0">
      <w:pPr>
        <w:widowControl/>
        <w:jc w:val="left"/>
        <w:rPr>
          <w:rFonts w:ascii="EPSON 太丸ゴシック体Ｂ" w:eastAsia="EPSON 太丸ゴシック体Ｂ" w:hAnsi="HG丸ｺﾞｼｯｸM-PRO"/>
          <w:b/>
          <w:sz w:val="24"/>
          <w:szCs w:val="24"/>
        </w:rPr>
      </w:pPr>
    </w:p>
    <w:p w14:paraId="3FA20C78" w14:textId="77777777" w:rsidR="00EF66F0" w:rsidRDefault="00EF66F0">
      <w:pPr>
        <w:widowControl/>
        <w:jc w:val="left"/>
        <w:rPr>
          <w:rFonts w:ascii="EPSON 太丸ゴシック体Ｂ" w:eastAsia="EPSON 太丸ゴシック体Ｂ" w:hAnsi="HG丸ｺﾞｼｯｸM-PRO"/>
          <w:b/>
          <w:sz w:val="24"/>
          <w:szCs w:val="24"/>
        </w:rPr>
      </w:pPr>
    </w:p>
    <w:p w14:paraId="46C538B3" w14:textId="77777777" w:rsidR="00EF66F0" w:rsidRDefault="00EF66F0">
      <w:pPr>
        <w:widowControl/>
        <w:jc w:val="left"/>
        <w:rPr>
          <w:rFonts w:ascii="EPSON 太丸ゴシック体Ｂ" w:eastAsia="EPSON 太丸ゴシック体Ｂ" w:hAnsi="HG丸ｺﾞｼｯｸM-PRO"/>
          <w:b/>
          <w:sz w:val="24"/>
          <w:szCs w:val="24"/>
        </w:rPr>
      </w:pPr>
    </w:p>
    <w:p w14:paraId="171D1474" w14:textId="77777777" w:rsidR="00EF66F0" w:rsidRDefault="00EF66F0">
      <w:pPr>
        <w:widowControl/>
        <w:jc w:val="left"/>
        <w:rPr>
          <w:rFonts w:ascii="EPSON 太丸ゴシック体Ｂ" w:eastAsia="EPSON 太丸ゴシック体Ｂ" w:hAnsi="HG丸ｺﾞｼｯｸM-PRO"/>
          <w:b/>
          <w:sz w:val="24"/>
          <w:szCs w:val="24"/>
        </w:rPr>
      </w:pPr>
    </w:p>
    <w:p w14:paraId="51A66F6B" w14:textId="77777777" w:rsidR="00EF66F0" w:rsidRDefault="00EF66F0">
      <w:pPr>
        <w:widowControl/>
        <w:jc w:val="left"/>
        <w:rPr>
          <w:rFonts w:ascii="EPSON 太丸ゴシック体Ｂ" w:eastAsia="EPSON 太丸ゴシック体Ｂ" w:hAnsi="HG丸ｺﾞｼｯｸM-PRO"/>
          <w:b/>
          <w:sz w:val="24"/>
          <w:szCs w:val="24"/>
        </w:rPr>
      </w:pPr>
    </w:p>
    <w:p w14:paraId="790D4E6F" w14:textId="77777777" w:rsidR="00EF66F0" w:rsidRDefault="00EF66F0">
      <w:pPr>
        <w:widowControl/>
        <w:jc w:val="left"/>
        <w:rPr>
          <w:rFonts w:ascii="EPSON 太丸ゴシック体Ｂ" w:eastAsia="EPSON 太丸ゴシック体Ｂ" w:hAnsi="HG丸ｺﾞｼｯｸM-PRO"/>
          <w:b/>
          <w:sz w:val="24"/>
          <w:szCs w:val="24"/>
        </w:rPr>
      </w:pPr>
    </w:p>
    <w:p w14:paraId="0E86EE1D" w14:textId="77777777" w:rsidR="00EF66F0" w:rsidRDefault="00EF66F0">
      <w:pPr>
        <w:widowControl/>
        <w:jc w:val="left"/>
        <w:rPr>
          <w:rFonts w:ascii="EPSON 太丸ゴシック体Ｂ" w:eastAsia="EPSON 太丸ゴシック体Ｂ" w:hAnsi="HG丸ｺﾞｼｯｸM-PRO"/>
          <w:b/>
          <w:sz w:val="24"/>
          <w:szCs w:val="24"/>
        </w:rPr>
      </w:pPr>
    </w:p>
    <w:p w14:paraId="696996B0" w14:textId="77777777" w:rsidR="00EF66F0" w:rsidRDefault="00EF66F0">
      <w:pPr>
        <w:widowControl/>
        <w:jc w:val="left"/>
        <w:rPr>
          <w:rFonts w:ascii="EPSON 太丸ゴシック体Ｂ" w:eastAsia="EPSON 太丸ゴシック体Ｂ" w:hAnsi="HG丸ｺﾞｼｯｸM-PRO"/>
          <w:b/>
          <w:sz w:val="24"/>
          <w:szCs w:val="24"/>
        </w:rPr>
      </w:pPr>
    </w:p>
    <w:p w14:paraId="12C6DB12" w14:textId="77777777" w:rsidR="00EF66F0" w:rsidRDefault="00EF66F0">
      <w:pPr>
        <w:widowControl/>
        <w:jc w:val="left"/>
        <w:rPr>
          <w:rFonts w:ascii="EPSON 太丸ゴシック体Ｂ" w:eastAsia="EPSON 太丸ゴシック体Ｂ" w:hAnsi="HG丸ｺﾞｼｯｸM-PRO"/>
          <w:b/>
          <w:sz w:val="24"/>
          <w:szCs w:val="24"/>
        </w:rPr>
      </w:pPr>
    </w:p>
    <w:p w14:paraId="71CF020D" w14:textId="77777777" w:rsidR="00EF66F0" w:rsidRDefault="00EF66F0">
      <w:pPr>
        <w:widowControl/>
        <w:jc w:val="left"/>
        <w:rPr>
          <w:rFonts w:ascii="EPSON 太丸ゴシック体Ｂ" w:eastAsia="EPSON 太丸ゴシック体Ｂ" w:hAnsi="HG丸ｺﾞｼｯｸM-PRO"/>
          <w:b/>
          <w:sz w:val="24"/>
          <w:szCs w:val="24"/>
        </w:rPr>
      </w:pPr>
    </w:p>
    <w:p w14:paraId="2D8E95A0" w14:textId="77777777" w:rsidR="00EF66F0" w:rsidRDefault="00EF66F0">
      <w:pPr>
        <w:widowControl/>
        <w:jc w:val="left"/>
        <w:rPr>
          <w:rFonts w:ascii="EPSON 太丸ゴシック体Ｂ" w:eastAsia="EPSON 太丸ゴシック体Ｂ" w:hAnsi="HG丸ｺﾞｼｯｸM-PRO"/>
          <w:b/>
          <w:sz w:val="24"/>
          <w:szCs w:val="24"/>
        </w:rPr>
      </w:pPr>
    </w:p>
    <w:p w14:paraId="520ED9FD" w14:textId="77777777" w:rsidR="00EF66F0" w:rsidRDefault="00EF66F0">
      <w:pPr>
        <w:widowControl/>
        <w:jc w:val="left"/>
        <w:rPr>
          <w:rFonts w:ascii="EPSON 太丸ゴシック体Ｂ" w:eastAsia="EPSON 太丸ゴシック体Ｂ" w:hAnsi="HG丸ｺﾞｼｯｸM-PRO"/>
          <w:b/>
          <w:sz w:val="24"/>
          <w:szCs w:val="24"/>
        </w:rPr>
      </w:pPr>
    </w:p>
    <w:p w14:paraId="1ECDA7F6" w14:textId="77777777" w:rsidR="00FC4DF2" w:rsidRPr="00855653" w:rsidRDefault="00FC4DF2">
      <w:pPr>
        <w:widowControl/>
        <w:jc w:val="left"/>
        <w:rPr>
          <w:noProof/>
        </w:rPr>
      </w:pPr>
    </w:p>
    <w:sectPr w:rsidR="00FC4DF2" w:rsidRPr="00855653" w:rsidSect="00C34A8E">
      <w:type w:val="continuous"/>
      <w:pgSz w:w="11906" w:h="16838"/>
      <w:pgMar w:top="1985" w:right="1701" w:bottom="1701" w:left="1701" w:header="851" w:footer="992" w:gutter="0"/>
      <w:pgNumType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11622" w14:textId="77777777" w:rsidR="00C11C98" w:rsidRDefault="00C11C98" w:rsidP="000D4B6E">
      <w:r>
        <w:separator/>
      </w:r>
    </w:p>
  </w:endnote>
  <w:endnote w:type="continuationSeparator" w:id="0">
    <w:p w14:paraId="45E9CB90" w14:textId="77777777" w:rsidR="00C11C98" w:rsidRDefault="00C11C98" w:rsidP="000D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ＦＡ ゴシック">
    <w:panose1 w:val="020B0609000000000000"/>
    <w:charset w:val="80"/>
    <w:family w:val="modern"/>
    <w:pitch w:val="fixed"/>
    <w:sig w:usb0="80000283" w:usb1="28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B4430" w14:textId="77777777" w:rsidR="00C34A8E" w:rsidRDefault="00C34A8E" w:rsidP="00C34A8E">
    <w:pPr>
      <w:pStyle w:val="a5"/>
    </w:pPr>
  </w:p>
  <w:p w14:paraId="6E23ACC4" w14:textId="77777777" w:rsidR="00E01AC6" w:rsidRPr="00C34A8E" w:rsidRDefault="00E01AC6" w:rsidP="00C34A8E">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167382"/>
      <w:docPartObj>
        <w:docPartGallery w:val="Page Numbers (Bottom of Page)"/>
        <w:docPartUnique/>
      </w:docPartObj>
    </w:sdtPr>
    <w:sdtEndPr>
      <w:rPr>
        <w:rFonts w:ascii="メイリオ" w:eastAsia="メイリオ" w:hAnsi="メイリオ" w:cs="メイリオ"/>
      </w:rPr>
    </w:sdtEndPr>
    <w:sdtContent>
      <w:p w14:paraId="6725FBB3" w14:textId="77777777" w:rsidR="00C34A8E" w:rsidRPr="00050683" w:rsidRDefault="00C34A8E" w:rsidP="00050683">
        <w:pPr>
          <w:pStyle w:val="a5"/>
          <w:jc w:val="center"/>
          <w:rPr>
            <w:rFonts w:ascii="メイリオ" w:eastAsia="メイリオ" w:hAnsi="メイリオ" w:cs="メイリオ"/>
          </w:rPr>
        </w:pPr>
        <w:r w:rsidRPr="00E90B4E">
          <w:rPr>
            <w:rFonts w:ascii="メイリオ" w:eastAsia="メイリオ" w:hAnsi="メイリオ" w:cs="メイリオ"/>
            <w:sz w:val="22"/>
          </w:rPr>
          <w:fldChar w:fldCharType="begin"/>
        </w:r>
        <w:r w:rsidRPr="00E90B4E">
          <w:rPr>
            <w:rFonts w:ascii="メイリオ" w:eastAsia="メイリオ" w:hAnsi="メイリオ" w:cs="メイリオ"/>
            <w:sz w:val="22"/>
          </w:rPr>
          <w:instrText>PAGE   \* MERGEFORMAT</w:instrText>
        </w:r>
        <w:r w:rsidRPr="00E90B4E">
          <w:rPr>
            <w:rFonts w:ascii="メイリオ" w:eastAsia="メイリオ" w:hAnsi="メイリオ" w:cs="メイリオ"/>
            <w:sz w:val="22"/>
          </w:rPr>
          <w:fldChar w:fldCharType="separate"/>
        </w:r>
        <w:r w:rsidR="00855653" w:rsidRPr="00855653">
          <w:rPr>
            <w:rFonts w:ascii="メイリオ" w:eastAsia="メイリオ" w:hAnsi="メイリオ" w:cs="メイリオ"/>
            <w:noProof/>
            <w:sz w:val="22"/>
            <w:lang w:val="ja-JP"/>
          </w:rPr>
          <w:t>4</w:t>
        </w:r>
        <w:r w:rsidRPr="00E90B4E">
          <w:rPr>
            <w:rFonts w:ascii="メイリオ" w:eastAsia="メイリオ" w:hAnsi="メイリオ" w:cs="メイリオ"/>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ACAE1" w14:textId="77777777" w:rsidR="00C11C98" w:rsidRDefault="00C11C98" w:rsidP="000D4B6E">
      <w:r>
        <w:separator/>
      </w:r>
    </w:p>
  </w:footnote>
  <w:footnote w:type="continuationSeparator" w:id="0">
    <w:p w14:paraId="70ED89BE" w14:textId="77777777" w:rsidR="00C11C98" w:rsidRDefault="00C11C98" w:rsidP="000D4B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798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CD8"/>
    <w:rsid w:val="000356D6"/>
    <w:rsid w:val="00050683"/>
    <w:rsid w:val="00083E90"/>
    <w:rsid w:val="000A14D1"/>
    <w:rsid w:val="000D4B6E"/>
    <w:rsid w:val="001026BB"/>
    <w:rsid w:val="00106FFF"/>
    <w:rsid w:val="00110258"/>
    <w:rsid w:val="00145C2C"/>
    <w:rsid w:val="0016202E"/>
    <w:rsid w:val="0016594F"/>
    <w:rsid w:val="00176900"/>
    <w:rsid w:val="00193CEA"/>
    <w:rsid w:val="001B3F5C"/>
    <w:rsid w:val="001B721A"/>
    <w:rsid w:val="001C0E37"/>
    <w:rsid w:val="001D2B5F"/>
    <w:rsid w:val="001E1858"/>
    <w:rsid w:val="001E302E"/>
    <w:rsid w:val="001F425A"/>
    <w:rsid w:val="002039C5"/>
    <w:rsid w:val="00205228"/>
    <w:rsid w:val="00224BF9"/>
    <w:rsid w:val="00236C3A"/>
    <w:rsid w:val="0025128F"/>
    <w:rsid w:val="002A0C86"/>
    <w:rsid w:val="002A3A5D"/>
    <w:rsid w:val="002E6F3E"/>
    <w:rsid w:val="00302BC7"/>
    <w:rsid w:val="003224DB"/>
    <w:rsid w:val="00340D9D"/>
    <w:rsid w:val="003D1060"/>
    <w:rsid w:val="003E065F"/>
    <w:rsid w:val="003F69A5"/>
    <w:rsid w:val="00411AF6"/>
    <w:rsid w:val="00411D4D"/>
    <w:rsid w:val="00412D9B"/>
    <w:rsid w:val="0042194F"/>
    <w:rsid w:val="00421E89"/>
    <w:rsid w:val="00426461"/>
    <w:rsid w:val="00470E5D"/>
    <w:rsid w:val="004C1ED2"/>
    <w:rsid w:val="004C2150"/>
    <w:rsid w:val="004D2C09"/>
    <w:rsid w:val="004E0E5F"/>
    <w:rsid w:val="00524C8C"/>
    <w:rsid w:val="005266FE"/>
    <w:rsid w:val="00533107"/>
    <w:rsid w:val="005442F1"/>
    <w:rsid w:val="005543F6"/>
    <w:rsid w:val="00594160"/>
    <w:rsid w:val="0059516F"/>
    <w:rsid w:val="005D58D2"/>
    <w:rsid w:val="005F4F6D"/>
    <w:rsid w:val="006041DF"/>
    <w:rsid w:val="00604C4D"/>
    <w:rsid w:val="006175CB"/>
    <w:rsid w:val="006232A1"/>
    <w:rsid w:val="006316AD"/>
    <w:rsid w:val="00632CD8"/>
    <w:rsid w:val="00657499"/>
    <w:rsid w:val="00697981"/>
    <w:rsid w:val="006A462E"/>
    <w:rsid w:val="006B7B3E"/>
    <w:rsid w:val="006E3855"/>
    <w:rsid w:val="0071386C"/>
    <w:rsid w:val="00715580"/>
    <w:rsid w:val="007329AE"/>
    <w:rsid w:val="00765166"/>
    <w:rsid w:val="00770ABE"/>
    <w:rsid w:val="0078184F"/>
    <w:rsid w:val="007A2300"/>
    <w:rsid w:val="007A6852"/>
    <w:rsid w:val="007B341D"/>
    <w:rsid w:val="008107CB"/>
    <w:rsid w:val="00847859"/>
    <w:rsid w:val="00855653"/>
    <w:rsid w:val="00862064"/>
    <w:rsid w:val="00885518"/>
    <w:rsid w:val="00895FA2"/>
    <w:rsid w:val="008B3C99"/>
    <w:rsid w:val="008E139D"/>
    <w:rsid w:val="0091115A"/>
    <w:rsid w:val="0091183E"/>
    <w:rsid w:val="0097537D"/>
    <w:rsid w:val="009A3BC3"/>
    <w:rsid w:val="009B3296"/>
    <w:rsid w:val="009B4A7A"/>
    <w:rsid w:val="009B6B41"/>
    <w:rsid w:val="009B7445"/>
    <w:rsid w:val="009D236D"/>
    <w:rsid w:val="009F7FAB"/>
    <w:rsid w:val="00A4137E"/>
    <w:rsid w:val="00A824B6"/>
    <w:rsid w:val="00AB0D1F"/>
    <w:rsid w:val="00AC1F96"/>
    <w:rsid w:val="00AC2113"/>
    <w:rsid w:val="00AD5AC4"/>
    <w:rsid w:val="00B12538"/>
    <w:rsid w:val="00B133CB"/>
    <w:rsid w:val="00B14215"/>
    <w:rsid w:val="00B519B0"/>
    <w:rsid w:val="00B76364"/>
    <w:rsid w:val="00BA2E77"/>
    <w:rsid w:val="00C06EF2"/>
    <w:rsid w:val="00C11C98"/>
    <w:rsid w:val="00C31653"/>
    <w:rsid w:val="00C34A8E"/>
    <w:rsid w:val="00C43338"/>
    <w:rsid w:val="00C51C55"/>
    <w:rsid w:val="00C67921"/>
    <w:rsid w:val="00D01C26"/>
    <w:rsid w:val="00D41FAC"/>
    <w:rsid w:val="00D440F7"/>
    <w:rsid w:val="00D53441"/>
    <w:rsid w:val="00D63D54"/>
    <w:rsid w:val="00D72F62"/>
    <w:rsid w:val="00DA2F71"/>
    <w:rsid w:val="00DD567D"/>
    <w:rsid w:val="00DE015A"/>
    <w:rsid w:val="00DF380D"/>
    <w:rsid w:val="00DF6128"/>
    <w:rsid w:val="00E01AC6"/>
    <w:rsid w:val="00E02D14"/>
    <w:rsid w:val="00E132A8"/>
    <w:rsid w:val="00E14F55"/>
    <w:rsid w:val="00E23D05"/>
    <w:rsid w:val="00E344E1"/>
    <w:rsid w:val="00E86310"/>
    <w:rsid w:val="00E90B4E"/>
    <w:rsid w:val="00E94C7F"/>
    <w:rsid w:val="00E96942"/>
    <w:rsid w:val="00EA6901"/>
    <w:rsid w:val="00ED46A9"/>
    <w:rsid w:val="00EF66F0"/>
    <w:rsid w:val="00F4021B"/>
    <w:rsid w:val="00F45CE6"/>
    <w:rsid w:val="00F91181"/>
    <w:rsid w:val="00FB5F81"/>
    <w:rsid w:val="00FC4D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F8FE38"/>
  <w15:chartTrackingRefBased/>
  <w15:docId w15:val="{779805FD-07CE-447E-A157-C9E0B3FB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3BC3"/>
    <w:pPr>
      <w:widowControl w:val="0"/>
      <w:jc w:val="both"/>
    </w:pPr>
  </w:style>
  <w:style w:type="paragraph" w:styleId="1">
    <w:name w:val="heading 1"/>
    <w:basedOn w:val="a"/>
    <w:next w:val="a"/>
    <w:link w:val="10"/>
    <w:uiPriority w:val="9"/>
    <w:qFormat/>
    <w:rsid w:val="005D58D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5D58D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4B6E"/>
    <w:pPr>
      <w:tabs>
        <w:tab w:val="center" w:pos="4252"/>
        <w:tab w:val="right" w:pos="8504"/>
      </w:tabs>
      <w:snapToGrid w:val="0"/>
    </w:pPr>
  </w:style>
  <w:style w:type="character" w:customStyle="1" w:styleId="a4">
    <w:name w:val="ヘッダー (文字)"/>
    <w:basedOn w:val="a0"/>
    <w:link w:val="a3"/>
    <w:uiPriority w:val="99"/>
    <w:rsid w:val="000D4B6E"/>
  </w:style>
  <w:style w:type="paragraph" w:styleId="a5">
    <w:name w:val="footer"/>
    <w:basedOn w:val="a"/>
    <w:link w:val="a6"/>
    <w:uiPriority w:val="99"/>
    <w:unhideWhenUsed/>
    <w:rsid w:val="000D4B6E"/>
    <w:pPr>
      <w:tabs>
        <w:tab w:val="center" w:pos="4252"/>
        <w:tab w:val="right" w:pos="8504"/>
      </w:tabs>
      <w:snapToGrid w:val="0"/>
    </w:pPr>
  </w:style>
  <w:style w:type="character" w:customStyle="1" w:styleId="a6">
    <w:name w:val="フッター (文字)"/>
    <w:basedOn w:val="a0"/>
    <w:link w:val="a5"/>
    <w:uiPriority w:val="99"/>
    <w:rsid w:val="000D4B6E"/>
  </w:style>
  <w:style w:type="paragraph" w:styleId="a7">
    <w:name w:val="Balloon Text"/>
    <w:basedOn w:val="a"/>
    <w:link w:val="a8"/>
    <w:uiPriority w:val="99"/>
    <w:semiHidden/>
    <w:unhideWhenUsed/>
    <w:rsid w:val="00A4137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4137E"/>
    <w:rPr>
      <w:rFonts w:asciiTheme="majorHAnsi" w:eastAsiaTheme="majorEastAsia" w:hAnsiTheme="majorHAnsi" w:cstheme="majorBidi"/>
      <w:sz w:val="18"/>
      <w:szCs w:val="18"/>
    </w:rPr>
  </w:style>
  <w:style w:type="paragraph" w:styleId="Web">
    <w:name w:val="Normal (Web)"/>
    <w:basedOn w:val="a"/>
    <w:uiPriority w:val="99"/>
    <w:unhideWhenUsed/>
    <w:rsid w:val="00594160"/>
    <w:rPr>
      <w:rFonts w:ascii="Times New Roman" w:hAnsi="Times New Roman" w:cs="Times New Roman"/>
      <w:sz w:val="24"/>
      <w:szCs w:val="24"/>
    </w:rPr>
  </w:style>
  <w:style w:type="character" w:customStyle="1" w:styleId="10">
    <w:name w:val="見出し 1 (文字)"/>
    <w:basedOn w:val="a0"/>
    <w:link w:val="1"/>
    <w:uiPriority w:val="9"/>
    <w:rsid w:val="005D58D2"/>
    <w:rPr>
      <w:rFonts w:asciiTheme="majorHAnsi" w:eastAsiaTheme="majorEastAsia" w:hAnsiTheme="majorHAnsi" w:cstheme="majorBidi"/>
      <w:sz w:val="24"/>
      <w:szCs w:val="24"/>
    </w:rPr>
  </w:style>
  <w:style w:type="paragraph" w:styleId="a9">
    <w:name w:val="TOC Heading"/>
    <w:basedOn w:val="1"/>
    <w:next w:val="a"/>
    <w:uiPriority w:val="39"/>
    <w:unhideWhenUsed/>
    <w:qFormat/>
    <w:rsid w:val="005D58D2"/>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5D58D2"/>
  </w:style>
  <w:style w:type="character" w:styleId="aa">
    <w:name w:val="Hyperlink"/>
    <w:basedOn w:val="a0"/>
    <w:uiPriority w:val="99"/>
    <w:unhideWhenUsed/>
    <w:rsid w:val="005D58D2"/>
    <w:rPr>
      <w:color w:val="0563C1" w:themeColor="hyperlink"/>
      <w:u w:val="single"/>
    </w:rPr>
  </w:style>
  <w:style w:type="character" w:customStyle="1" w:styleId="20">
    <w:name w:val="見出し 2 (文字)"/>
    <w:basedOn w:val="a0"/>
    <w:link w:val="2"/>
    <w:uiPriority w:val="9"/>
    <w:semiHidden/>
    <w:rsid w:val="005D58D2"/>
    <w:rPr>
      <w:rFonts w:asciiTheme="majorHAnsi" w:eastAsiaTheme="majorEastAsia" w:hAnsiTheme="majorHAnsi" w:cstheme="majorBidi"/>
    </w:rPr>
  </w:style>
  <w:style w:type="paragraph" w:styleId="21">
    <w:name w:val="toc 2"/>
    <w:basedOn w:val="a"/>
    <w:next w:val="a"/>
    <w:autoRedefine/>
    <w:uiPriority w:val="39"/>
    <w:unhideWhenUsed/>
    <w:rsid w:val="005D58D2"/>
    <w:pPr>
      <w:ind w:leftChars="100"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965902">
      <w:bodyDiv w:val="1"/>
      <w:marLeft w:val="0"/>
      <w:marRight w:val="0"/>
      <w:marTop w:val="0"/>
      <w:marBottom w:val="0"/>
      <w:divBdr>
        <w:top w:val="none" w:sz="0" w:space="0" w:color="auto"/>
        <w:left w:val="none" w:sz="0" w:space="0" w:color="auto"/>
        <w:bottom w:val="none" w:sz="0" w:space="0" w:color="auto"/>
        <w:right w:val="none" w:sz="0" w:space="0" w:color="auto"/>
      </w:divBdr>
    </w:div>
    <w:div w:id="874462824">
      <w:bodyDiv w:val="1"/>
      <w:marLeft w:val="0"/>
      <w:marRight w:val="0"/>
      <w:marTop w:val="0"/>
      <w:marBottom w:val="0"/>
      <w:divBdr>
        <w:top w:val="none" w:sz="0" w:space="0" w:color="auto"/>
        <w:left w:val="none" w:sz="0" w:space="0" w:color="auto"/>
        <w:bottom w:val="none" w:sz="0" w:space="0" w:color="auto"/>
        <w:right w:val="none" w:sz="0" w:space="0" w:color="auto"/>
      </w:divBdr>
    </w:div>
    <w:div w:id="1424767532">
      <w:bodyDiv w:val="1"/>
      <w:marLeft w:val="0"/>
      <w:marRight w:val="0"/>
      <w:marTop w:val="0"/>
      <w:marBottom w:val="0"/>
      <w:divBdr>
        <w:top w:val="none" w:sz="0" w:space="0" w:color="auto"/>
        <w:left w:val="none" w:sz="0" w:space="0" w:color="auto"/>
        <w:bottom w:val="none" w:sz="0" w:space="0" w:color="auto"/>
        <w:right w:val="none" w:sz="0" w:space="0" w:color="auto"/>
      </w:divBdr>
    </w:div>
    <w:div w:id="173474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E6AD2-754F-4251-A87E-AD787D966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14</Pages>
  <Words>777</Words>
  <Characters>4435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201user</dc:creator>
  <cp:keywords/>
  <dc:description/>
  <cp:lastModifiedBy>201op</cp:lastModifiedBy>
  <cp:revision>25</cp:revision>
  <cp:lastPrinted>2024-03-22T00:59:00Z</cp:lastPrinted>
  <dcterms:created xsi:type="dcterms:W3CDTF">2017-03-09T00:33:00Z</dcterms:created>
  <dcterms:modified xsi:type="dcterms:W3CDTF">2024-03-25T23:39:00Z</dcterms:modified>
</cp:coreProperties>
</file>