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3F27" w:rsidRDefault="00E43F27" w:rsidP="00E43F27">
      <w:r>
        <w:rPr>
          <w:rFonts w:hint="eastAsia"/>
        </w:rPr>
        <w:t>別記様式第18号</w:t>
      </w:r>
    </w:p>
    <w:p w:rsidR="00E43F27" w:rsidRDefault="00E43F27" w:rsidP="00E43F27"/>
    <w:p w:rsidR="00E43F27" w:rsidRDefault="00E43F27" w:rsidP="00BC2D6C">
      <w:pPr>
        <w:wordWrap w:val="0"/>
        <w:jc w:val="right"/>
      </w:pPr>
      <w:r>
        <w:rPr>
          <w:rFonts w:hint="eastAsia"/>
        </w:rPr>
        <w:t>番　　　　　号</w:t>
      </w:r>
      <w:r w:rsidR="00BC2D6C">
        <w:rPr>
          <w:rFonts w:hint="eastAsia"/>
        </w:rPr>
        <w:t xml:space="preserve">　</w:t>
      </w:r>
    </w:p>
    <w:p w:rsidR="00E43F27" w:rsidRDefault="00E43F27" w:rsidP="00BC2D6C">
      <w:pPr>
        <w:wordWrap w:val="0"/>
        <w:jc w:val="right"/>
      </w:pPr>
      <w:r>
        <w:rPr>
          <w:rFonts w:hint="eastAsia"/>
        </w:rPr>
        <w:t>年　　月　　日</w:t>
      </w:r>
      <w:r w:rsidR="00BC2D6C">
        <w:rPr>
          <w:rFonts w:hint="eastAsia"/>
        </w:rPr>
        <w:t xml:space="preserve">　</w:t>
      </w:r>
    </w:p>
    <w:p w:rsidR="00E43F27" w:rsidRDefault="00E43F27" w:rsidP="00E43F27"/>
    <w:p w:rsidR="00E43F27" w:rsidRPr="008961D4" w:rsidRDefault="00E43F27" w:rsidP="00BC2D6C">
      <w:pPr>
        <w:ind w:firstLineChars="100" w:firstLine="290"/>
        <w:rPr>
          <w:spacing w:val="40"/>
        </w:rPr>
      </w:pPr>
      <w:r>
        <w:rPr>
          <w:rFonts w:hint="eastAsia"/>
          <w:spacing w:val="40"/>
        </w:rPr>
        <w:t>団体経営改善課長</w:t>
      </w:r>
      <w:r w:rsidRPr="008961D4">
        <w:rPr>
          <w:rFonts w:hint="eastAsia"/>
          <w:spacing w:val="40"/>
        </w:rPr>
        <w:t xml:space="preserve">　　殿</w:t>
      </w:r>
    </w:p>
    <w:p w:rsidR="00E43F27" w:rsidRDefault="00E43F27" w:rsidP="00E43F27"/>
    <w:p w:rsidR="00E43F27" w:rsidRDefault="00BC2D6C" w:rsidP="00BC2D6C">
      <w:pPr>
        <w:wordWrap w:val="0"/>
        <w:jc w:val="right"/>
      </w:pPr>
      <w:r w:rsidRPr="00FB2E52">
        <w:rPr>
          <w:rFonts w:hint="eastAsia"/>
        </w:rPr>
        <w:t>地域県民局地域農林水産部長</w:t>
      </w:r>
      <w:r>
        <w:rPr>
          <w:rFonts w:hint="eastAsia"/>
        </w:rPr>
        <w:t xml:space="preserve">　　　</w:t>
      </w:r>
      <w:r w:rsidR="00AB4A11">
        <w:rPr>
          <w:rFonts w:hint="eastAsia"/>
          <w:color w:val="FF0000"/>
        </w:rPr>
        <w:t xml:space="preserve">　　　　</w:t>
      </w:r>
      <w:bookmarkStart w:id="0" w:name="_GoBack"/>
      <w:bookmarkEnd w:id="0"/>
    </w:p>
    <w:p w:rsidR="00E43F27" w:rsidRPr="00FB2E52" w:rsidRDefault="00E43F27" w:rsidP="00E43F27"/>
    <w:p w:rsidR="00E43F27" w:rsidRDefault="00E43F27" w:rsidP="00E43F27">
      <w:pPr>
        <w:jc w:val="center"/>
      </w:pPr>
      <w:r>
        <w:rPr>
          <w:rFonts w:hint="eastAsia"/>
        </w:rPr>
        <w:t>農業近代化資金利子補給承認審査結果報告書</w:t>
      </w:r>
    </w:p>
    <w:p w:rsidR="00E43F27" w:rsidRDefault="00E43F27" w:rsidP="00E43F27"/>
    <w:p w:rsidR="00E43F27" w:rsidRDefault="00E43F27" w:rsidP="00E43F27">
      <w:pPr>
        <w:ind w:firstLineChars="100" w:firstLine="210"/>
      </w:pPr>
      <w:r>
        <w:rPr>
          <w:rFonts w:hint="eastAsia"/>
        </w:rPr>
        <w:t>青森県農業近代化資金事務取扱要領に基づき利子補給承認審査を行ったところ、その結果は下記のとおりでした。</w:t>
      </w:r>
    </w:p>
    <w:p w:rsidR="00E43F27" w:rsidRDefault="00E43F27" w:rsidP="00E43F27"/>
    <w:p w:rsidR="00E43F27" w:rsidRDefault="00E43F27" w:rsidP="00E43F27">
      <w:pPr>
        <w:pStyle w:val="a7"/>
      </w:pPr>
      <w:r>
        <w:rPr>
          <w:rFonts w:hint="eastAsia"/>
        </w:rPr>
        <w:t>記</w:t>
      </w:r>
    </w:p>
    <w:p w:rsidR="00E43F27" w:rsidRDefault="00E43F27" w:rsidP="00E43F27"/>
    <w:p w:rsidR="00E43F27" w:rsidRDefault="00E43F27" w:rsidP="00E43F27">
      <w:r>
        <w:rPr>
          <w:rFonts w:hint="eastAsia"/>
        </w:rPr>
        <w:t xml:space="preserve">1.　</w:t>
      </w:r>
      <w:r w:rsidRPr="008961D4">
        <w:rPr>
          <w:rFonts w:hint="eastAsia"/>
          <w:spacing w:val="40"/>
        </w:rPr>
        <w:t>承認年月日</w:t>
      </w:r>
      <w:r>
        <w:rPr>
          <w:rFonts w:hint="eastAsia"/>
        </w:rPr>
        <w:t xml:space="preserve">　　　　　　　　　　　　　　年　　　月　　　日</w:t>
      </w:r>
    </w:p>
    <w:p w:rsidR="00E43F27" w:rsidRDefault="00E43F27" w:rsidP="00E43F27"/>
    <w:p w:rsidR="00E43F27" w:rsidRPr="008961D4" w:rsidRDefault="00E43F27" w:rsidP="00E43F27">
      <w:pPr>
        <w:rPr>
          <w:spacing w:val="40"/>
        </w:rPr>
      </w:pPr>
      <w:r>
        <w:rPr>
          <w:rFonts w:hint="eastAsia"/>
        </w:rPr>
        <w:t xml:space="preserve">2.　</w:t>
      </w:r>
      <w:r w:rsidRPr="008961D4">
        <w:rPr>
          <w:rFonts w:hint="eastAsia"/>
          <w:spacing w:val="40"/>
        </w:rPr>
        <w:t>承認結果</w:t>
      </w:r>
    </w:p>
    <w:p w:rsidR="00E43F27" w:rsidRDefault="00E43F27" w:rsidP="00E43F27">
      <w:r>
        <w:rPr>
          <w:rFonts w:hint="eastAsia"/>
        </w:rPr>
        <w:t xml:space="preserve">　　　</w:t>
      </w:r>
      <w:r w:rsidRPr="008961D4">
        <w:rPr>
          <w:rFonts w:hint="eastAsia"/>
          <w:spacing w:val="40"/>
        </w:rPr>
        <w:t>総審査件数</w:t>
      </w:r>
      <w:r>
        <w:rPr>
          <w:rFonts w:hint="eastAsia"/>
        </w:rPr>
        <w:t xml:space="preserve">　　　　　　　　　　　　　　　　件</w:t>
      </w:r>
    </w:p>
    <w:p w:rsidR="00E43F27" w:rsidRDefault="00E43F27" w:rsidP="00E43F27">
      <w:r>
        <w:rPr>
          <w:rFonts w:hint="eastAsia"/>
        </w:rPr>
        <w:t xml:space="preserve">　　　　　うち適当とするもの　　　　　　　　　　　　件</w:t>
      </w:r>
    </w:p>
    <w:p w:rsidR="00E43F27" w:rsidRDefault="00E43F27" w:rsidP="00E43F27">
      <w:r>
        <w:rPr>
          <w:rFonts w:hint="eastAsia"/>
        </w:rPr>
        <w:t xml:space="preserve">　　　　　　　不適とするもの　　　　　　　　　　　　件</w:t>
      </w:r>
    </w:p>
    <w:p w:rsidR="00E43F27" w:rsidRDefault="00E43F27" w:rsidP="00E43F27">
      <w:r>
        <w:rPr>
          <w:rFonts w:hint="eastAsia"/>
        </w:rPr>
        <w:t xml:space="preserve">　　　　　　　保留とするもの　　　　　　　　　　　　件</w:t>
      </w:r>
    </w:p>
    <w:p w:rsidR="00E43F27" w:rsidRDefault="00E43F27" w:rsidP="00E43F27"/>
    <w:p w:rsidR="00E43F27" w:rsidRDefault="00E43F27" w:rsidP="00E43F27">
      <w:r>
        <w:rPr>
          <w:rFonts w:hint="eastAsia"/>
        </w:rPr>
        <w:t>3.　上記の不適及び保留の内容</w:t>
      </w:r>
    </w:p>
    <w:p w:rsidR="00E43F27" w:rsidRPr="000D2E8A" w:rsidRDefault="00E43F27" w:rsidP="00E43F27">
      <w:pPr>
        <w:jc w:val="right"/>
        <w:rPr>
          <w:sz w:val="18"/>
          <w:szCs w:val="18"/>
        </w:rPr>
      </w:pPr>
      <w:r w:rsidRPr="000D2E8A">
        <w:rPr>
          <w:rFonts w:hint="eastAsia"/>
          <w:sz w:val="18"/>
          <w:szCs w:val="18"/>
        </w:rPr>
        <w:t>（単位：千円）</w:t>
      </w:r>
    </w:p>
    <w:tbl>
      <w:tblPr>
        <w:tblW w:w="50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1"/>
        <w:gridCol w:w="2144"/>
        <w:gridCol w:w="1577"/>
        <w:gridCol w:w="1187"/>
        <w:gridCol w:w="1288"/>
        <w:gridCol w:w="1883"/>
      </w:tblGrid>
      <w:tr w:rsidR="00E43F27" w:rsidTr="00A775A8">
        <w:trPr>
          <w:trHeight w:val="726"/>
        </w:trPr>
        <w:tc>
          <w:tcPr>
            <w:tcW w:w="984" w:type="pct"/>
            <w:tcBorders>
              <w:top w:val="single" w:sz="8" w:space="0" w:color="auto"/>
              <w:left w:val="single" w:sz="8" w:space="0" w:color="auto"/>
            </w:tcBorders>
            <w:vAlign w:val="center"/>
          </w:tcPr>
          <w:p w:rsidR="00E43F27" w:rsidRPr="006B6FCE" w:rsidRDefault="00E43F27" w:rsidP="00A775A8">
            <w:pPr>
              <w:jc w:val="distribute"/>
              <w:rPr>
                <w:sz w:val="20"/>
                <w:szCs w:val="20"/>
              </w:rPr>
            </w:pPr>
            <w:r w:rsidRPr="006B6FCE">
              <w:rPr>
                <w:rFonts w:hint="eastAsia"/>
                <w:sz w:val="20"/>
                <w:szCs w:val="20"/>
              </w:rPr>
              <w:t>融資機関名</w:t>
            </w:r>
          </w:p>
        </w:tc>
        <w:tc>
          <w:tcPr>
            <w:tcW w:w="1065" w:type="pct"/>
            <w:tcBorders>
              <w:top w:val="single" w:sz="8" w:space="0" w:color="auto"/>
            </w:tcBorders>
            <w:vAlign w:val="center"/>
          </w:tcPr>
          <w:p w:rsidR="00E43F27" w:rsidRPr="006B6FCE" w:rsidRDefault="00E43F27" w:rsidP="00A775A8">
            <w:pPr>
              <w:jc w:val="distribute"/>
              <w:rPr>
                <w:sz w:val="20"/>
                <w:szCs w:val="20"/>
              </w:rPr>
            </w:pPr>
            <w:r w:rsidRPr="006B6FCE">
              <w:rPr>
                <w:rFonts w:hint="eastAsia"/>
                <w:sz w:val="20"/>
                <w:szCs w:val="20"/>
              </w:rPr>
              <w:t>借入申込者名</w:t>
            </w:r>
          </w:p>
        </w:tc>
        <w:tc>
          <w:tcPr>
            <w:tcW w:w="784" w:type="pct"/>
            <w:tcBorders>
              <w:top w:val="single" w:sz="8" w:space="0" w:color="auto"/>
            </w:tcBorders>
            <w:vAlign w:val="center"/>
          </w:tcPr>
          <w:p w:rsidR="00E43F27" w:rsidRPr="006B6FCE" w:rsidRDefault="00E43F27" w:rsidP="00A775A8">
            <w:pPr>
              <w:jc w:val="distribute"/>
              <w:rPr>
                <w:sz w:val="20"/>
                <w:szCs w:val="20"/>
              </w:rPr>
            </w:pPr>
            <w:r w:rsidRPr="006B6FCE">
              <w:rPr>
                <w:rFonts w:hint="eastAsia"/>
                <w:sz w:val="20"/>
                <w:szCs w:val="20"/>
              </w:rPr>
              <w:t>借入申込金額</w:t>
            </w:r>
          </w:p>
        </w:tc>
        <w:tc>
          <w:tcPr>
            <w:tcW w:w="590" w:type="pct"/>
            <w:tcBorders>
              <w:top w:val="single" w:sz="8" w:space="0" w:color="auto"/>
            </w:tcBorders>
            <w:vAlign w:val="center"/>
          </w:tcPr>
          <w:p w:rsidR="00E43F27" w:rsidRPr="006B6FCE" w:rsidRDefault="00E43F27" w:rsidP="00A775A8">
            <w:pPr>
              <w:jc w:val="distribute"/>
              <w:rPr>
                <w:sz w:val="20"/>
                <w:szCs w:val="20"/>
              </w:rPr>
            </w:pPr>
            <w:r w:rsidRPr="006B6FCE">
              <w:rPr>
                <w:rFonts w:hint="eastAsia"/>
                <w:sz w:val="20"/>
                <w:szCs w:val="20"/>
              </w:rPr>
              <w:t>資金使途</w:t>
            </w:r>
          </w:p>
        </w:tc>
        <w:tc>
          <w:tcPr>
            <w:tcW w:w="640" w:type="pct"/>
            <w:tcBorders>
              <w:top w:val="single" w:sz="8" w:space="0" w:color="auto"/>
            </w:tcBorders>
            <w:vAlign w:val="center"/>
          </w:tcPr>
          <w:p w:rsidR="00E43F27" w:rsidRPr="006B6FCE" w:rsidRDefault="00E43F27" w:rsidP="00A775A8">
            <w:pPr>
              <w:spacing w:line="240" w:lineRule="exact"/>
              <w:jc w:val="distribute"/>
              <w:rPr>
                <w:sz w:val="20"/>
                <w:szCs w:val="20"/>
              </w:rPr>
            </w:pPr>
            <w:r w:rsidRPr="006B6FCE">
              <w:rPr>
                <w:rFonts w:hint="eastAsia"/>
                <w:sz w:val="20"/>
                <w:szCs w:val="20"/>
              </w:rPr>
              <w:t>不適又は</w:t>
            </w:r>
          </w:p>
          <w:p w:rsidR="00E43F27" w:rsidRPr="006B6FCE" w:rsidRDefault="00E43F27" w:rsidP="00A775A8">
            <w:pPr>
              <w:spacing w:line="240" w:lineRule="exact"/>
              <w:jc w:val="distribute"/>
              <w:rPr>
                <w:sz w:val="20"/>
                <w:szCs w:val="20"/>
              </w:rPr>
            </w:pPr>
            <w:r w:rsidRPr="006B6FCE">
              <w:rPr>
                <w:rFonts w:hint="eastAsia"/>
                <w:sz w:val="20"/>
                <w:szCs w:val="20"/>
              </w:rPr>
              <w:t>保留の別</w:t>
            </w:r>
          </w:p>
        </w:tc>
        <w:tc>
          <w:tcPr>
            <w:tcW w:w="936" w:type="pct"/>
            <w:tcBorders>
              <w:top w:val="single" w:sz="8" w:space="0" w:color="auto"/>
              <w:right w:val="single" w:sz="8" w:space="0" w:color="auto"/>
            </w:tcBorders>
            <w:vAlign w:val="center"/>
          </w:tcPr>
          <w:p w:rsidR="00E43F27" w:rsidRPr="006B6FCE" w:rsidRDefault="00E43F27" w:rsidP="00A775A8">
            <w:pPr>
              <w:jc w:val="distribute"/>
              <w:rPr>
                <w:sz w:val="20"/>
                <w:szCs w:val="20"/>
              </w:rPr>
            </w:pPr>
            <w:r w:rsidRPr="006B6FCE">
              <w:rPr>
                <w:rFonts w:hint="eastAsia"/>
                <w:sz w:val="20"/>
                <w:szCs w:val="20"/>
              </w:rPr>
              <w:t>理由</w:t>
            </w:r>
          </w:p>
        </w:tc>
      </w:tr>
      <w:tr w:rsidR="00E43F27" w:rsidTr="00A775A8">
        <w:trPr>
          <w:trHeight w:val="740"/>
        </w:trPr>
        <w:tc>
          <w:tcPr>
            <w:tcW w:w="984" w:type="pct"/>
            <w:tcBorders>
              <w:left w:val="single" w:sz="8" w:space="0" w:color="auto"/>
            </w:tcBorders>
          </w:tcPr>
          <w:p w:rsidR="00E43F27" w:rsidRDefault="00E43F27" w:rsidP="00A775A8"/>
        </w:tc>
        <w:tc>
          <w:tcPr>
            <w:tcW w:w="1065" w:type="pct"/>
          </w:tcPr>
          <w:p w:rsidR="00E43F27" w:rsidRDefault="00E43F27" w:rsidP="00A775A8"/>
        </w:tc>
        <w:tc>
          <w:tcPr>
            <w:tcW w:w="784" w:type="pct"/>
          </w:tcPr>
          <w:p w:rsidR="00E43F27" w:rsidRDefault="00E43F27" w:rsidP="00A775A8"/>
        </w:tc>
        <w:tc>
          <w:tcPr>
            <w:tcW w:w="590" w:type="pct"/>
          </w:tcPr>
          <w:p w:rsidR="00E43F27" w:rsidRDefault="00E43F27" w:rsidP="00A775A8"/>
        </w:tc>
        <w:tc>
          <w:tcPr>
            <w:tcW w:w="640" w:type="pct"/>
          </w:tcPr>
          <w:p w:rsidR="00E43F27" w:rsidRDefault="00E43F27" w:rsidP="00A775A8"/>
        </w:tc>
        <w:tc>
          <w:tcPr>
            <w:tcW w:w="936" w:type="pct"/>
            <w:tcBorders>
              <w:right w:val="single" w:sz="8" w:space="0" w:color="auto"/>
            </w:tcBorders>
          </w:tcPr>
          <w:p w:rsidR="00E43F27" w:rsidRDefault="00E43F27" w:rsidP="00A775A8"/>
        </w:tc>
      </w:tr>
      <w:tr w:rsidR="00E43F27" w:rsidTr="00A775A8">
        <w:trPr>
          <w:trHeight w:val="753"/>
        </w:trPr>
        <w:tc>
          <w:tcPr>
            <w:tcW w:w="984" w:type="pct"/>
            <w:tcBorders>
              <w:left w:val="single" w:sz="8" w:space="0" w:color="auto"/>
            </w:tcBorders>
          </w:tcPr>
          <w:p w:rsidR="00E43F27" w:rsidRDefault="00E43F27" w:rsidP="00A775A8"/>
        </w:tc>
        <w:tc>
          <w:tcPr>
            <w:tcW w:w="1065" w:type="pct"/>
          </w:tcPr>
          <w:p w:rsidR="00E43F27" w:rsidRDefault="00E43F27" w:rsidP="00A775A8"/>
        </w:tc>
        <w:tc>
          <w:tcPr>
            <w:tcW w:w="784" w:type="pct"/>
          </w:tcPr>
          <w:p w:rsidR="00E43F27" w:rsidRDefault="00E43F27" w:rsidP="00A775A8"/>
        </w:tc>
        <w:tc>
          <w:tcPr>
            <w:tcW w:w="590" w:type="pct"/>
          </w:tcPr>
          <w:p w:rsidR="00E43F27" w:rsidRDefault="00E43F27" w:rsidP="00A775A8"/>
        </w:tc>
        <w:tc>
          <w:tcPr>
            <w:tcW w:w="640" w:type="pct"/>
          </w:tcPr>
          <w:p w:rsidR="00E43F27" w:rsidRDefault="00E43F27" w:rsidP="00A775A8"/>
        </w:tc>
        <w:tc>
          <w:tcPr>
            <w:tcW w:w="936" w:type="pct"/>
            <w:tcBorders>
              <w:right w:val="single" w:sz="8" w:space="0" w:color="auto"/>
            </w:tcBorders>
          </w:tcPr>
          <w:p w:rsidR="00E43F27" w:rsidRDefault="00E43F27" w:rsidP="00A775A8"/>
        </w:tc>
      </w:tr>
      <w:tr w:rsidR="00E43F27" w:rsidTr="00A775A8">
        <w:trPr>
          <w:trHeight w:val="765"/>
        </w:trPr>
        <w:tc>
          <w:tcPr>
            <w:tcW w:w="984" w:type="pct"/>
            <w:tcBorders>
              <w:left w:val="single" w:sz="8" w:space="0" w:color="auto"/>
            </w:tcBorders>
          </w:tcPr>
          <w:p w:rsidR="00E43F27" w:rsidRDefault="00E43F27" w:rsidP="00A775A8"/>
        </w:tc>
        <w:tc>
          <w:tcPr>
            <w:tcW w:w="1065" w:type="pct"/>
          </w:tcPr>
          <w:p w:rsidR="00E43F27" w:rsidRDefault="00E43F27" w:rsidP="00A775A8"/>
        </w:tc>
        <w:tc>
          <w:tcPr>
            <w:tcW w:w="784" w:type="pct"/>
          </w:tcPr>
          <w:p w:rsidR="00E43F27" w:rsidRDefault="00E43F27" w:rsidP="00A775A8"/>
        </w:tc>
        <w:tc>
          <w:tcPr>
            <w:tcW w:w="590" w:type="pct"/>
          </w:tcPr>
          <w:p w:rsidR="00E43F27" w:rsidRDefault="00E43F27" w:rsidP="00A775A8"/>
        </w:tc>
        <w:tc>
          <w:tcPr>
            <w:tcW w:w="640" w:type="pct"/>
          </w:tcPr>
          <w:p w:rsidR="00E43F27" w:rsidRDefault="00E43F27" w:rsidP="00A775A8"/>
        </w:tc>
        <w:tc>
          <w:tcPr>
            <w:tcW w:w="936" w:type="pct"/>
            <w:tcBorders>
              <w:right w:val="single" w:sz="8" w:space="0" w:color="auto"/>
            </w:tcBorders>
          </w:tcPr>
          <w:p w:rsidR="00E43F27" w:rsidRDefault="00E43F27" w:rsidP="00A775A8"/>
        </w:tc>
      </w:tr>
      <w:tr w:rsidR="00E43F27" w:rsidTr="00A775A8">
        <w:trPr>
          <w:trHeight w:val="738"/>
        </w:trPr>
        <w:tc>
          <w:tcPr>
            <w:tcW w:w="984" w:type="pct"/>
            <w:tcBorders>
              <w:left w:val="single" w:sz="8" w:space="0" w:color="auto"/>
            </w:tcBorders>
          </w:tcPr>
          <w:p w:rsidR="00E43F27" w:rsidRDefault="00E43F27" w:rsidP="00A775A8"/>
        </w:tc>
        <w:tc>
          <w:tcPr>
            <w:tcW w:w="1065" w:type="pct"/>
          </w:tcPr>
          <w:p w:rsidR="00E43F27" w:rsidRDefault="00E43F27" w:rsidP="00A775A8"/>
        </w:tc>
        <w:tc>
          <w:tcPr>
            <w:tcW w:w="784" w:type="pct"/>
          </w:tcPr>
          <w:p w:rsidR="00E43F27" w:rsidRDefault="00E43F27" w:rsidP="00A775A8"/>
        </w:tc>
        <w:tc>
          <w:tcPr>
            <w:tcW w:w="590" w:type="pct"/>
          </w:tcPr>
          <w:p w:rsidR="00E43F27" w:rsidRDefault="00E43F27" w:rsidP="00A775A8"/>
        </w:tc>
        <w:tc>
          <w:tcPr>
            <w:tcW w:w="640" w:type="pct"/>
          </w:tcPr>
          <w:p w:rsidR="00E43F27" w:rsidRDefault="00E43F27" w:rsidP="00A775A8"/>
        </w:tc>
        <w:tc>
          <w:tcPr>
            <w:tcW w:w="936" w:type="pct"/>
            <w:tcBorders>
              <w:right w:val="single" w:sz="8" w:space="0" w:color="auto"/>
            </w:tcBorders>
          </w:tcPr>
          <w:p w:rsidR="00E43F27" w:rsidRDefault="00E43F27" w:rsidP="00A775A8"/>
        </w:tc>
      </w:tr>
      <w:tr w:rsidR="00E43F27" w:rsidTr="00A775A8">
        <w:trPr>
          <w:trHeight w:val="772"/>
        </w:trPr>
        <w:tc>
          <w:tcPr>
            <w:tcW w:w="984" w:type="pct"/>
            <w:tcBorders>
              <w:left w:val="single" w:sz="8" w:space="0" w:color="auto"/>
              <w:bottom w:val="single" w:sz="8" w:space="0" w:color="auto"/>
            </w:tcBorders>
          </w:tcPr>
          <w:p w:rsidR="00E43F27" w:rsidRDefault="00E43F27" w:rsidP="00A775A8"/>
        </w:tc>
        <w:tc>
          <w:tcPr>
            <w:tcW w:w="1065" w:type="pct"/>
            <w:tcBorders>
              <w:bottom w:val="single" w:sz="8" w:space="0" w:color="auto"/>
            </w:tcBorders>
          </w:tcPr>
          <w:p w:rsidR="00E43F27" w:rsidRDefault="00E43F27" w:rsidP="00A775A8"/>
        </w:tc>
        <w:tc>
          <w:tcPr>
            <w:tcW w:w="784" w:type="pct"/>
            <w:tcBorders>
              <w:bottom w:val="single" w:sz="8" w:space="0" w:color="auto"/>
            </w:tcBorders>
          </w:tcPr>
          <w:p w:rsidR="00E43F27" w:rsidRDefault="00E43F27" w:rsidP="00A775A8"/>
        </w:tc>
        <w:tc>
          <w:tcPr>
            <w:tcW w:w="590" w:type="pct"/>
            <w:tcBorders>
              <w:bottom w:val="single" w:sz="8" w:space="0" w:color="auto"/>
            </w:tcBorders>
          </w:tcPr>
          <w:p w:rsidR="00E43F27" w:rsidRDefault="00E43F27" w:rsidP="00A775A8"/>
        </w:tc>
        <w:tc>
          <w:tcPr>
            <w:tcW w:w="640" w:type="pct"/>
            <w:tcBorders>
              <w:bottom w:val="single" w:sz="8" w:space="0" w:color="auto"/>
            </w:tcBorders>
          </w:tcPr>
          <w:p w:rsidR="00E43F27" w:rsidRDefault="00E43F27" w:rsidP="00A775A8"/>
        </w:tc>
        <w:tc>
          <w:tcPr>
            <w:tcW w:w="936" w:type="pct"/>
            <w:tcBorders>
              <w:bottom w:val="single" w:sz="8" w:space="0" w:color="auto"/>
              <w:right w:val="single" w:sz="8" w:space="0" w:color="auto"/>
            </w:tcBorders>
          </w:tcPr>
          <w:p w:rsidR="00E43F27" w:rsidRDefault="00E43F27" w:rsidP="00A775A8"/>
        </w:tc>
      </w:tr>
    </w:tbl>
    <w:p w:rsidR="009F5223" w:rsidRDefault="009F5223"/>
    <w:sectPr w:rsidR="009F5223" w:rsidSect="00BC2D6C">
      <w:pgSz w:w="11906" w:h="16838"/>
      <w:pgMar w:top="1440" w:right="1077" w:bottom="992"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3F27" w:rsidRDefault="00E43F27" w:rsidP="00E43F27">
      <w:r>
        <w:separator/>
      </w:r>
    </w:p>
  </w:endnote>
  <w:endnote w:type="continuationSeparator" w:id="0">
    <w:p w:rsidR="00E43F27" w:rsidRDefault="00E43F27" w:rsidP="00E43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3F27" w:rsidRDefault="00E43F27" w:rsidP="00E43F27">
      <w:r>
        <w:separator/>
      </w:r>
    </w:p>
  </w:footnote>
  <w:footnote w:type="continuationSeparator" w:id="0">
    <w:p w:rsidR="00E43F27" w:rsidRDefault="00E43F27" w:rsidP="00E43F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43F27"/>
    <w:rsid w:val="000A040F"/>
    <w:rsid w:val="000D7B4F"/>
    <w:rsid w:val="0046305F"/>
    <w:rsid w:val="006E309F"/>
    <w:rsid w:val="009F5223"/>
    <w:rsid w:val="00AB4A11"/>
    <w:rsid w:val="00BC2D6C"/>
    <w:rsid w:val="00E43F27"/>
    <w:rsid w:val="00FB2E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4B1CD8"/>
  <w15:docId w15:val="{F9FF03CA-E6C5-4639-99F4-639D039CD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2D6C"/>
    <w:pPr>
      <w:widowControl w:val="0"/>
      <w:jc w:val="both"/>
    </w:pPr>
    <w:rPr>
      <w:rFonts w:ascii="Mincho" w:eastAsia="Mincho"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43F27"/>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semiHidden/>
    <w:rsid w:val="00E43F27"/>
  </w:style>
  <w:style w:type="paragraph" w:styleId="a5">
    <w:name w:val="footer"/>
    <w:basedOn w:val="a"/>
    <w:link w:val="a6"/>
    <w:uiPriority w:val="99"/>
    <w:semiHidden/>
    <w:unhideWhenUsed/>
    <w:rsid w:val="00E43F27"/>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semiHidden/>
    <w:rsid w:val="00E43F27"/>
  </w:style>
  <w:style w:type="paragraph" w:styleId="a7">
    <w:name w:val="Note Heading"/>
    <w:basedOn w:val="a"/>
    <w:next w:val="a"/>
    <w:link w:val="a8"/>
    <w:rsid w:val="00E43F27"/>
    <w:pPr>
      <w:jc w:val="center"/>
    </w:pPr>
  </w:style>
  <w:style w:type="character" w:customStyle="1" w:styleId="a8">
    <w:name w:val="記 (文字)"/>
    <w:basedOn w:val="a0"/>
    <w:link w:val="a7"/>
    <w:rsid w:val="00E43F27"/>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58</Words>
  <Characters>335</Characters>
  <Application>Microsoft Office Word</Application>
  <DocSecurity>0</DocSecurity>
  <Lines>2</Lines>
  <Paragraphs>1</Paragraphs>
  <ScaleCrop>false</ScaleCrop>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県団体経営改善課</dc:creator>
  <cp:keywords/>
  <dc:description/>
  <cp:lastModifiedBy>201op</cp:lastModifiedBy>
  <cp:revision>7</cp:revision>
  <cp:lastPrinted>2011-12-07T04:30:00Z</cp:lastPrinted>
  <dcterms:created xsi:type="dcterms:W3CDTF">2011-08-01T04:52:00Z</dcterms:created>
  <dcterms:modified xsi:type="dcterms:W3CDTF">2021-06-09T04:55:00Z</dcterms:modified>
</cp:coreProperties>
</file>